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198B2" w14:textId="5CF172BE" w:rsidR="00F92647" w:rsidRDefault="00F92647" w:rsidP="001E7D21">
      <w:pPr>
        <w:numPr>
          <w:ilvl w:val="1"/>
          <w:numId w:val="0"/>
        </w:numPr>
        <w:rPr>
          <w:rFonts w:eastAsia="PMingLiU"/>
          <w:sz w:val="22"/>
          <w:szCs w:val="22"/>
          <w:lang w:eastAsia="zh-TW"/>
        </w:rPr>
      </w:pPr>
      <w:r w:rsidRPr="007138B6">
        <w:rPr>
          <w:rFonts w:eastAsia="PMingLiU"/>
          <w:sz w:val="22"/>
          <w:szCs w:val="22"/>
          <w:lang w:eastAsia="zh-TW"/>
        </w:rPr>
        <w:t>Załącznik</w:t>
      </w:r>
      <w:r w:rsidR="00562961">
        <w:rPr>
          <w:rFonts w:eastAsia="PMingLiU"/>
          <w:sz w:val="22"/>
          <w:szCs w:val="22"/>
          <w:lang w:eastAsia="zh-TW"/>
        </w:rPr>
        <w:t xml:space="preserve"> </w:t>
      </w:r>
      <w:r w:rsidRPr="007138B6">
        <w:rPr>
          <w:rFonts w:eastAsia="PMingLiU"/>
          <w:sz w:val="22"/>
          <w:szCs w:val="22"/>
          <w:lang w:eastAsia="zh-TW"/>
        </w:rPr>
        <w:t>B.5.</w:t>
      </w:r>
    </w:p>
    <w:p w14:paraId="709BC23F" w14:textId="77777777" w:rsidR="00F92647" w:rsidRPr="007138B6" w:rsidRDefault="00F92647" w:rsidP="001E7D21">
      <w:pPr>
        <w:numPr>
          <w:ilvl w:val="1"/>
          <w:numId w:val="0"/>
        </w:numPr>
        <w:rPr>
          <w:rFonts w:eastAsia="PMingLiU"/>
          <w:sz w:val="22"/>
          <w:szCs w:val="22"/>
          <w:lang w:eastAsia="zh-TW"/>
        </w:rPr>
      </w:pPr>
    </w:p>
    <w:p w14:paraId="2277E612" w14:textId="663B1455" w:rsidR="00F92647" w:rsidRPr="00495260" w:rsidRDefault="00F92647" w:rsidP="00F92647">
      <w:pPr>
        <w:autoSpaceDE w:val="0"/>
        <w:autoSpaceDN w:val="0"/>
        <w:adjustRightInd w:val="0"/>
        <w:spacing w:after="240"/>
        <w:rPr>
          <w:sz w:val="40"/>
        </w:rPr>
      </w:pPr>
      <w:r w:rsidRPr="00495260">
        <w:rPr>
          <w:b/>
          <w:sz w:val="28"/>
          <w:szCs w:val="18"/>
        </w:rPr>
        <w:t>LECZENIE</w:t>
      </w:r>
      <w:r w:rsidR="00562961">
        <w:rPr>
          <w:b/>
          <w:sz w:val="28"/>
          <w:szCs w:val="18"/>
        </w:rPr>
        <w:t xml:space="preserve"> </w:t>
      </w:r>
      <w:r>
        <w:rPr>
          <w:b/>
          <w:sz w:val="28"/>
          <w:szCs w:val="18"/>
        </w:rPr>
        <w:t>CHORYCH</w:t>
      </w:r>
      <w:r w:rsidR="00562961">
        <w:rPr>
          <w:b/>
          <w:sz w:val="28"/>
          <w:szCs w:val="18"/>
        </w:rPr>
        <w:t xml:space="preserve"> </w:t>
      </w:r>
      <w:r>
        <w:rPr>
          <w:b/>
          <w:sz w:val="28"/>
          <w:szCs w:val="18"/>
        </w:rPr>
        <w:t>NA</w:t>
      </w:r>
      <w:r w:rsidR="00562961">
        <w:rPr>
          <w:b/>
          <w:sz w:val="28"/>
          <w:szCs w:val="18"/>
        </w:rPr>
        <w:t xml:space="preserve"> </w:t>
      </w:r>
      <w:r w:rsidRPr="00495260">
        <w:rPr>
          <w:b/>
          <w:sz w:val="28"/>
          <w:szCs w:val="18"/>
        </w:rPr>
        <w:t>RAKA</w:t>
      </w:r>
      <w:r w:rsidR="00562961">
        <w:rPr>
          <w:b/>
          <w:sz w:val="28"/>
          <w:szCs w:val="18"/>
        </w:rPr>
        <w:t xml:space="preserve"> </w:t>
      </w:r>
      <w:r w:rsidRPr="00495260">
        <w:rPr>
          <w:b/>
          <w:sz w:val="28"/>
          <w:szCs w:val="18"/>
        </w:rPr>
        <w:t>WĄTROBO</w:t>
      </w:r>
      <w:r>
        <w:rPr>
          <w:b/>
          <w:sz w:val="28"/>
          <w:szCs w:val="18"/>
        </w:rPr>
        <w:t>WO</w:t>
      </w:r>
      <w:r w:rsidRPr="00495260">
        <w:rPr>
          <w:b/>
          <w:sz w:val="28"/>
          <w:szCs w:val="18"/>
        </w:rPr>
        <w:t>KOMÓRKOWEGO</w:t>
      </w:r>
      <w:r w:rsidR="00562961">
        <w:rPr>
          <w:b/>
          <w:sz w:val="28"/>
          <w:szCs w:val="18"/>
        </w:rPr>
        <w:t xml:space="preserve"> </w:t>
      </w:r>
      <w:r w:rsidRPr="00495260">
        <w:rPr>
          <w:b/>
          <w:sz w:val="28"/>
          <w:szCs w:val="18"/>
        </w:rPr>
        <w:t>(ICD-10</w:t>
      </w:r>
      <w:r>
        <w:rPr>
          <w:b/>
          <w:sz w:val="28"/>
          <w:szCs w:val="18"/>
        </w:rPr>
        <w:t>:</w:t>
      </w:r>
      <w:r w:rsidR="00562961">
        <w:rPr>
          <w:b/>
          <w:sz w:val="28"/>
          <w:szCs w:val="18"/>
        </w:rPr>
        <w:t xml:space="preserve"> </w:t>
      </w:r>
      <w:r>
        <w:rPr>
          <w:b/>
          <w:sz w:val="28"/>
          <w:szCs w:val="18"/>
        </w:rPr>
        <w:t>C22.0</w:t>
      </w:r>
      <w:r w:rsidRPr="00495260">
        <w:rPr>
          <w:b/>
          <w:sz w:val="28"/>
          <w:szCs w:val="18"/>
        </w:rPr>
        <w:t>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1"/>
        <w:gridCol w:w="4113"/>
        <w:gridCol w:w="5608"/>
      </w:tblGrid>
      <w:tr w:rsidR="00565830" w:rsidRPr="00966F29" w14:paraId="466A3A7C" w14:textId="77777777" w:rsidTr="00F3571E">
        <w:trPr>
          <w:trHeight w:val="567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460CEA" w14:textId="0E0B1306" w:rsidR="00565830" w:rsidRPr="00966F29" w:rsidRDefault="00565830" w:rsidP="00966F2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966F29">
              <w:rPr>
                <w:b/>
                <w:bCs/>
                <w:sz w:val="20"/>
                <w:szCs w:val="20"/>
              </w:rPr>
              <w:t>ZAKRES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ŚWIADCZENIA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GWARANTOWANEGO</w:t>
            </w:r>
          </w:p>
        </w:tc>
      </w:tr>
      <w:tr w:rsidR="00565830" w:rsidRPr="00966F29" w14:paraId="398EA4F9" w14:textId="77777777" w:rsidTr="00F3571E">
        <w:trPr>
          <w:trHeight w:val="567"/>
        </w:trPr>
        <w:tc>
          <w:tcPr>
            <w:tcW w:w="18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5279D7" w14:textId="77777777" w:rsidR="00565830" w:rsidRPr="00966F29" w:rsidRDefault="00565830" w:rsidP="00966F2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966F29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19224C" w14:textId="7CE86415" w:rsidR="00565830" w:rsidRPr="00966F29" w:rsidRDefault="00565830" w:rsidP="00966F2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966F29">
              <w:rPr>
                <w:b/>
                <w:bCs/>
                <w:sz w:val="20"/>
                <w:szCs w:val="20"/>
              </w:rPr>
              <w:t>SCHEMAT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DAWKOWANIA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LEKÓW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="00562961">
              <w:rPr>
                <w:b/>
                <w:bCs/>
                <w:sz w:val="20"/>
                <w:szCs w:val="20"/>
              </w:rPr>
              <w:br/>
            </w:r>
            <w:r w:rsidRPr="00966F29">
              <w:rPr>
                <w:b/>
                <w:bCs/>
                <w:sz w:val="20"/>
                <w:szCs w:val="20"/>
              </w:rPr>
              <w:t>W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18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457462" w14:textId="7A547F26" w:rsidR="00565830" w:rsidRPr="00966F29" w:rsidRDefault="00565830" w:rsidP="00966F2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966F29">
              <w:rPr>
                <w:b/>
                <w:bCs/>
                <w:sz w:val="20"/>
                <w:szCs w:val="20"/>
              </w:rPr>
              <w:t>BADANIA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DIAGNOSTYCZNE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WYKONYWANE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="00562961">
              <w:rPr>
                <w:b/>
                <w:bCs/>
                <w:sz w:val="20"/>
                <w:szCs w:val="20"/>
              </w:rPr>
              <w:br/>
            </w:r>
            <w:r w:rsidRPr="00966F29">
              <w:rPr>
                <w:b/>
                <w:bCs/>
                <w:sz w:val="20"/>
                <w:szCs w:val="20"/>
              </w:rPr>
              <w:t>W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RAMACH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PROGRAMU</w:t>
            </w:r>
          </w:p>
        </w:tc>
      </w:tr>
      <w:tr w:rsidR="00565830" w:rsidRPr="001349B5" w14:paraId="0B39F6D5" w14:textId="77777777" w:rsidTr="00F3571E">
        <w:tc>
          <w:tcPr>
            <w:tcW w:w="18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04BE8" w14:textId="59005F22" w:rsidR="00F92647" w:rsidRPr="00973771" w:rsidRDefault="00F92647" w:rsidP="00973771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programie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finansuje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się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dwie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linie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leczenia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raka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wątrobowokomórkowego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(HCC)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substancjami:</w:t>
            </w:r>
          </w:p>
          <w:p w14:paraId="393CC55E" w14:textId="346AE3B1" w:rsidR="00F92647" w:rsidRPr="00973771" w:rsidRDefault="00F92647" w:rsidP="00F3571E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sorafenib</w:t>
            </w:r>
          </w:p>
          <w:p w14:paraId="6B6C88ED" w14:textId="391F8564" w:rsidR="00F92647" w:rsidRPr="00973771" w:rsidRDefault="00F92647" w:rsidP="00F3571E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atezolizumab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skojarzeniu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bewacyzumabem</w:t>
            </w:r>
          </w:p>
          <w:p w14:paraId="3DCDEDE0" w14:textId="5020ADA8" w:rsidR="00F92647" w:rsidRDefault="00F92647" w:rsidP="00F3571E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kabozantynib</w:t>
            </w:r>
          </w:p>
          <w:p w14:paraId="10B2E591" w14:textId="77777777" w:rsidR="00F3571E" w:rsidRPr="00973771" w:rsidRDefault="00F3571E" w:rsidP="00F3571E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202B74EE" w14:textId="17051A0F" w:rsidR="00F92647" w:rsidRPr="00973771" w:rsidRDefault="00F92647" w:rsidP="0097377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pierwszej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linii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leczenia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dostępne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są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dwie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terapie:</w:t>
            </w:r>
          </w:p>
          <w:p w14:paraId="0616A740" w14:textId="77777777" w:rsidR="00F3571E" w:rsidRDefault="00F92647" w:rsidP="00F3571E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leczenie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atezolizumabem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skojarzeniu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bewacyzumabem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u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dorosłych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pacjentów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bez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przerzutów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poza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wątrobę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pacjentów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przerzutami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pozawątrobowymi</w:t>
            </w:r>
            <w:r w:rsidR="00562961">
              <w:rPr>
                <w:sz w:val="20"/>
                <w:szCs w:val="20"/>
              </w:rPr>
              <w:t xml:space="preserve"> </w:t>
            </w:r>
          </w:p>
          <w:p w14:paraId="3E319E09" w14:textId="51535CA9" w:rsidR="00F92647" w:rsidRPr="00973771" w:rsidRDefault="00F92647" w:rsidP="00F3571E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albo</w:t>
            </w:r>
          </w:p>
          <w:p w14:paraId="1088955E" w14:textId="3A1DB5DB" w:rsidR="00F92647" w:rsidRDefault="00F92647" w:rsidP="00F3571E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leczenie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sorafenibem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u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dorosłych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pacjentów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bez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przerzutów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poza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wątrobę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pacjentów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przerzutami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pozawątrobowymi.</w:t>
            </w:r>
          </w:p>
          <w:p w14:paraId="20D665A8" w14:textId="77777777" w:rsidR="00F3571E" w:rsidRPr="00973771" w:rsidRDefault="00F3571E" w:rsidP="00F3571E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62D6DF4F" w14:textId="4276CDFC" w:rsidR="00F92647" w:rsidRPr="00973771" w:rsidRDefault="00F92647" w:rsidP="0097377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drugiej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linii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leczenia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dostępna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jest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jedna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terapia:</w:t>
            </w:r>
          </w:p>
          <w:p w14:paraId="6841C153" w14:textId="13651938" w:rsidR="00F92647" w:rsidRPr="00973771" w:rsidRDefault="00F92647" w:rsidP="00973771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leczenie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kabozantynibem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(po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uprzednim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nieskutecznym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leczeniu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inhibitorami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kinaz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tyrozynowych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lub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immunoterapią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skojarzeniu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leczeniem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antyangiogennym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lub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jego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nietolerancją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pod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warunkiem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ustąpienia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istotnych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klinicznie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działań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niepożądanych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stosowanej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wcześniej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terapii).</w:t>
            </w:r>
          </w:p>
          <w:p w14:paraId="3DA26F02" w14:textId="77777777" w:rsidR="00F92647" w:rsidRPr="00973771" w:rsidRDefault="00F92647" w:rsidP="0097377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B89821C" w14:textId="7CA16E26" w:rsidR="00F92647" w:rsidRPr="00973771" w:rsidRDefault="00F92647" w:rsidP="0097377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973771">
              <w:rPr>
                <w:b/>
                <w:bCs/>
                <w:sz w:val="20"/>
                <w:szCs w:val="20"/>
              </w:rPr>
              <w:lastRenderedPageBreak/>
              <w:t>Leczenie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973771">
              <w:rPr>
                <w:b/>
                <w:bCs/>
                <w:sz w:val="20"/>
                <w:szCs w:val="20"/>
              </w:rPr>
              <w:t>raka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973771">
              <w:rPr>
                <w:b/>
                <w:bCs/>
                <w:sz w:val="20"/>
                <w:szCs w:val="20"/>
              </w:rPr>
              <w:t>wątrobowokomórkowego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973771">
              <w:rPr>
                <w:b/>
                <w:bCs/>
                <w:sz w:val="20"/>
                <w:szCs w:val="20"/>
              </w:rPr>
              <w:t>w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973771">
              <w:rPr>
                <w:b/>
                <w:bCs/>
                <w:sz w:val="20"/>
                <w:szCs w:val="20"/>
              </w:rPr>
              <w:t>programie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973771">
              <w:rPr>
                <w:b/>
                <w:bCs/>
                <w:sz w:val="20"/>
                <w:szCs w:val="20"/>
              </w:rPr>
              <w:t>obejmuje:</w:t>
            </w:r>
          </w:p>
          <w:p w14:paraId="0551329C" w14:textId="6BD7E677" w:rsidR="00F92647" w:rsidRPr="00973771" w:rsidRDefault="00F92647" w:rsidP="00973771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973771">
              <w:rPr>
                <w:b/>
                <w:bCs/>
                <w:sz w:val="20"/>
                <w:szCs w:val="20"/>
              </w:rPr>
              <w:t>leczenie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973771">
              <w:rPr>
                <w:b/>
                <w:bCs/>
                <w:sz w:val="20"/>
                <w:szCs w:val="20"/>
              </w:rPr>
              <w:t>raka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973771">
              <w:rPr>
                <w:b/>
                <w:bCs/>
                <w:sz w:val="20"/>
                <w:szCs w:val="20"/>
              </w:rPr>
              <w:t>wątrobowokomórkowego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973771">
              <w:rPr>
                <w:b/>
                <w:bCs/>
                <w:sz w:val="20"/>
                <w:szCs w:val="20"/>
              </w:rPr>
              <w:t>inhibitorami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973771">
              <w:rPr>
                <w:b/>
                <w:bCs/>
                <w:sz w:val="20"/>
                <w:szCs w:val="20"/>
              </w:rPr>
              <w:t>kinaz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973771">
              <w:rPr>
                <w:b/>
                <w:bCs/>
                <w:sz w:val="20"/>
                <w:szCs w:val="20"/>
              </w:rPr>
              <w:t>tyrozynowych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973771">
              <w:rPr>
                <w:b/>
                <w:bCs/>
                <w:sz w:val="20"/>
                <w:szCs w:val="20"/>
              </w:rPr>
              <w:t>(sorafenibem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973771">
              <w:rPr>
                <w:b/>
                <w:bCs/>
                <w:sz w:val="20"/>
                <w:szCs w:val="20"/>
              </w:rPr>
              <w:t>albo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973771">
              <w:rPr>
                <w:b/>
                <w:bCs/>
                <w:sz w:val="20"/>
                <w:szCs w:val="20"/>
              </w:rPr>
              <w:t>kabozantynibem)</w:t>
            </w:r>
          </w:p>
          <w:p w14:paraId="170F3443" w14:textId="77777777" w:rsidR="00F92647" w:rsidRPr="00973771" w:rsidRDefault="00F92647" w:rsidP="00973771">
            <w:pPr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b/>
                <w:bCs/>
                <w:sz w:val="20"/>
                <w:szCs w:val="20"/>
              </w:rPr>
            </w:pPr>
            <w:r w:rsidRPr="00973771">
              <w:rPr>
                <w:b/>
                <w:bCs/>
                <w:sz w:val="20"/>
                <w:szCs w:val="20"/>
              </w:rPr>
              <w:t>albo</w:t>
            </w:r>
          </w:p>
          <w:p w14:paraId="3D549A8C" w14:textId="7C79EB95" w:rsidR="00F92647" w:rsidRPr="00973771" w:rsidRDefault="00F92647" w:rsidP="00973771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973771">
              <w:rPr>
                <w:b/>
                <w:bCs/>
                <w:sz w:val="20"/>
                <w:szCs w:val="20"/>
              </w:rPr>
              <w:t>immunoterapia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973771">
              <w:rPr>
                <w:b/>
                <w:bCs/>
                <w:sz w:val="20"/>
                <w:szCs w:val="20"/>
              </w:rPr>
              <w:t>w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973771">
              <w:rPr>
                <w:b/>
                <w:bCs/>
                <w:sz w:val="20"/>
                <w:szCs w:val="20"/>
              </w:rPr>
              <w:t>skojarzeniu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973771">
              <w:rPr>
                <w:b/>
                <w:bCs/>
                <w:sz w:val="20"/>
                <w:szCs w:val="20"/>
              </w:rPr>
              <w:t>z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973771">
              <w:rPr>
                <w:b/>
                <w:bCs/>
                <w:sz w:val="20"/>
                <w:szCs w:val="20"/>
              </w:rPr>
              <w:t>leczeniem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973771">
              <w:rPr>
                <w:b/>
                <w:bCs/>
                <w:sz w:val="20"/>
                <w:szCs w:val="20"/>
              </w:rPr>
              <w:t>antyangiogennym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973771">
              <w:rPr>
                <w:b/>
                <w:bCs/>
                <w:sz w:val="20"/>
                <w:szCs w:val="20"/>
              </w:rPr>
              <w:t>(atezolizumabem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973771">
              <w:rPr>
                <w:b/>
                <w:bCs/>
                <w:sz w:val="20"/>
                <w:szCs w:val="20"/>
              </w:rPr>
              <w:t>w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973771">
              <w:rPr>
                <w:b/>
                <w:bCs/>
                <w:sz w:val="20"/>
                <w:szCs w:val="20"/>
              </w:rPr>
              <w:t>skojarzeniu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973771">
              <w:rPr>
                <w:b/>
                <w:bCs/>
                <w:sz w:val="20"/>
                <w:szCs w:val="20"/>
              </w:rPr>
              <w:t>z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973771">
              <w:rPr>
                <w:b/>
                <w:bCs/>
                <w:sz w:val="20"/>
                <w:szCs w:val="20"/>
              </w:rPr>
              <w:t>bewacyzumabem).</w:t>
            </w:r>
          </w:p>
          <w:p w14:paraId="71B9CD24" w14:textId="77777777" w:rsidR="00F92647" w:rsidRPr="00973771" w:rsidRDefault="00F92647" w:rsidP="0097377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7FFFC793" w14:textId="47972186" w:rsidR="00F92647" w:rsidRPr="00973771" w:rsidRDefault="00F92647" w:rsidP="00973771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973771">
              <w:rPr>
                <w:b/>
                <w:bCs/>
                <w:sz w:val="20"/>
                <w:szCs w:val="20"/>
              </w:rPr>
              <w:t>Kryteria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973771">
              <w:rPr>
                <w:b/>
                <w:bCs/>
                <w:sz w:val="20"/>
                <w:szCs w:val="20"/>
              </w:rPr>
              <w:t>kwalifikacji</w:t>
            </w:r>
          </w:p>
          <w:p w14:paraId="12984904" w14:textId="0D68B7DD" w:rsidR="00F92647" w:rsidRPr="00973771" w:rsidRDefault="00F92647" w:rsidP="00973771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histologiczne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lub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cytologiczne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potwierdzony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miejscowo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zaawansowany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lub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przerzutowy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rak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wątrobowokomórkowy.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przypadku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pacjentów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marskością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wątroby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zmianami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średnicy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≥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1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cm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możliwe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jest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odstąpienie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od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rozpoznania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histologicznego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lub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cytologicznego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pod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warunkiem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uzyskania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typowego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obrazu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dla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HCC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wielofazowej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tomografii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komputerowej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(TK)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lub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rezonansie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magnetycznym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kontrastem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(MRI),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wzmocnieniem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fazie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tętniczej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(zmiana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hiperdensyjna)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oraz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wypłukiwaniem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kontrastu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ogniska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fazie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żylnej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wrotnej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lub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opóźnionej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(zmiana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hipodensyjna);</w:t>
            </w:r>
          </w:p>
          <w:p w14:paraId="7735E69B" w14:textId="586839EE" w:rsidR="00F92647" w:rsidRPr="00973771" w:rsidRDefault="00F92647" w:rsidP="00973771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brak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możliwości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zastosowania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radykalnego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leczenia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chirurgicznego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lub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terapii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lokoregionalnych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lub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ich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nieskuteczność;</w:t>
            </w:r>
          </w:p>
          <w:p w14:paraId="69DCC570" w14:textId="4ABE2A96" w:rsidR="00F92647" w:rsidRPr="00973771" w:rsidRDefault="00F92647" w:rsidP="00973771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niestosowanie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przeszłości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leczenia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systemowego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powodu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raka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wątrobowokomórkowego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-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dotyczy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leczenia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sorafenibem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lub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atezolizumabem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skojarzeniu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b</w:t>
            </w:r>
            <w:r w:rsidR="00D86C8A">
              <w:rPr>
                <w:sz w:val="20"/>
                <w:szCs w:val="20"/>
              </w:rPr>
              <w:t>e</w:t>
            </w:r>
            <w:r w:rsidRPr="00973771">
              <w:rPr>
                <w:sz w:val="20"/>
                <w:szCs w:val="20"/>
              </w:rPr>
              <w:t>wacyzumabem;</w:t>
            </w:r>
          </w:p>
          <w:p w14:paraId="558F40B7" w14:textId="04E47FC7" w:rsidR="00F92647" w:rsidRPr="00973771" w:rsidRDefault="00F92647" w:rsidP="00973771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stan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sprawności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0-1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według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Zubroda-WHO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lub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ECOG;</w:t>
            </w:r>
          </w:p>
          <w:p w14:paraId="73B27CF3" w14:textId="26C338A0" w:rsidR="00F92647" w:rsidRPr="00973771" w:rsidRDefault="00F92647" w:rsidP="00973771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czynnościowy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stan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wątroby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kategorii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na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podstawie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oceny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według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klasyfikacji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Child-Pugh;</w:t>
            </w:r>
          </w:p>
          <w:p w14:paraId="217079A1" w14:textId="5D0BCD36" w:rsidR="00F92647" w:rsidRPr="00973771" w:rsidRDefault="00F92647" w:rsidP="00973771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obecność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przynajmniej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jednej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zmiany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mierzalnej,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zgodnie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aktualnie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obowiązującymi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kryteriami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RECIST;</w:t>
            </w:r>
          </w:p>
          <w:p w14:paraId="72F6D8FF" w14:textId="121D1EDC" w:rsidR="00F92647" w:rsidRPr="00973771" w:rsidRDefault="00F92647" w:rsidP="00973771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lastRenderedPageBreak/>
              <w:t>nieobecność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istotnych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schorzeń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współistniejących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stanowiących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przeciwskazanie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do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terapii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stwierdzonych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przez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lekarza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prowadzącego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oparciu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odpowiednie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Charakterystyki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Produktu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Leczniczego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oraz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wytyczne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Polskiego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Towarzystwa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Onkologii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Klinicznej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leczeniu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raka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wątrobowokomórkowego;</w:t>
            </w:r>
          </w:p>
          <w:p w14:paraId="02EFA1BB" w14:textId="06D3D6E7" w:rsidR="00F92647" w:rsidRPr="00973771" w:rsidRDefault="00F92647" w:rsidP="00973771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adekwatna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wydolność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narządowa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określona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na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podstawie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wyników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badań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laboratoryjnych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krwi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umożliwiająca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opinii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lekarza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prowadzącego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bezpieczne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rozpoczęcie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terapii;</w:t>
            </w:r>
          </w:p>
          <w:p w14:paraId="3E1C3669" w14:textId="16B82A43" w:rsidR="00F92647" w:rsidRPr="00973771" w:rsidRDefault="00F92647" w:rsidP="00973771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brak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przeciwwskazań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do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stosowania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każdego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leków;</w:t>
            </w:r>
          </w:p>
          <w:p w14:paraId="5B602BD1" w14:textId="05C7E784" w:rsidR="00F92647" w:rsidRPr="00973771" w:rsidRDefault="00F92647" w:rsidP="00973771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przypadku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współistnienia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u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pacjenta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innych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aktywnych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nowotworów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złośliwych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albo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wcześniejszego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zachorowania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na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jakikolwiek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nowotwór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złośliwy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dopuszcza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się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włączenie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do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programu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uzyskaniu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zgody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Konsultanta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Krajowego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lub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Konsultanta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Wojewódzkiego,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ile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leczenie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miało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charakter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radykalny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lub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miało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charakteru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radykalnego,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ale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uzyskano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całkowitą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remisję;</w:t>
            </w:r>
          </w:p>
          <w:p w14:paraId="137DE152" w14:textId="686BCAB7" w:rsidR="00F92647" w:rsidRPr="00973771" w:rsidRDefault="00F92647" w:rsidP="00973771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wykluczenie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ciąży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oraz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okresu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karmienia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piersią.</w:t>
            </w:r>
          </w:p>
          <w:p w14:paraId="4751F5DB" w14:textId="2F2E056C" w:rsidR="00F92647" w:rsidRPr="00973771" w:rsidRDefault="00F92647" w:rsidP="0097377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Powyższe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kryteria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kwalifikacji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muszą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być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spełnione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łącznie.</w:t>
            </w:r>
          </w:p>
          <w:p w14:paraId="2E519E76" w14:textId="73C8C285" w:rsidR="00F92647" w:rsidRPr="00973771" w:rsidRDefault="00F92647" w:rsidP="0097377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Ponadto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do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programu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lekowego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kwalifikowani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są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również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pacjenci,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którzy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byli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leczeni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ramach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innego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sposobu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finansowania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terapii,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pod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warunkiem,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że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chwili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rozpoczęcia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leczenia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spełniali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kryteria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kwalifikacji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do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programu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lekowego.</w:t>
            </w:r>
            <w:r w:rsidR="00562961">
              <w:rPr>
                <w:sz w:val="20"/>
                <w:szCs w:val="20"/>
              </w:rPr>
              <w:t xml:space="preserve"> </w:t>
            </w:r>
          </w:p>
          <w:p w14:paraId="0C38EEC9" w14:textId="77777777" w:rsidR="00F92647" w:rsidRPr="00973771" w:rsidRDefault="00F92647" w:rsidP="0097377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7F2D474B" w14:textId="2184F13C" w:rsidR="00F92647" w:rsidRPr="00973771" w:rsidRDefault="00F92647" w:rsidP="00973771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973771">
              <w:rPr>
                <w:b/>
                <w:bCs/>
                <w:sz w:val="20"/>
                <w:szCs w:val="20"/>
              </w:rPr>
              <w:t>Określenie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973771">
              <w:rPr>
                <w:b/>
                <w:bCs/>
                <w:sz w:val="20"/>
                <w:szCs w:val="20"/>
              </w:rPr>
              <w:t>czasu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973771">
              <w:rPr>
                <w:b/>
                <w:bCs/>
                <w:sz w:val="20"/>
                <w:szCs w:val="20"/>
              </w:rPr>
              <w:t>leczenia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973771">
              <w:rPr>
                <w:b/>
                <w:bCs/>
                <w:sz w:val="20"/>
                <w:szCs w:val="20"/>
              </w:rPr>
              <w:t>w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973771">
              <w:rPr>
                <w:b/>
                <w:bCs/>
                <w:sz w:val="20"/>
                <w:szCs w:val="20"/>
              </w:rPr>
              <w:t>programie</w:t>
            </w:r>
          </w:p>
          <w:p w14:paraId="071503E2" w14:textId="4453992A" w:rsidR="00F92647" w:rsidRPr="00973771" w:rsidRDefault="00F92647" w:rsidP="0097377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Leczenie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trwa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do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czasu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podjęcia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przez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lekarza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prowadzącego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decyzji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wyłączeniu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świadczeniobiorcy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programu,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zgodnie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kryteriami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wyłączenia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programu,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których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mowa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pkt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3.</w:t>
            </w:r>
          </w:p>
          <w:p w14:paraId="4C429D7D" w14:textId="77777777" w:rsidR="00F92647" w:rsidRPr="00973771" w:rsidRDefault="00F92647" w:rsidP="0097377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32A09A94" w14:textId="7F4988F5" w:rsidR="00F92647" w:rsidRPr="00973771" w:rsidRDefault="00F92647" w:rsidP="00973771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973771">
              <w:rPr>
                <w:b/>
                <w:bCs/>
                <w:sz w:val="20"/>
                <w:szCs w:val="20"/>
              </w:rPr>
              <w:t>Kryteria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973771">
              <w:rPr>
                <w:b/>
                <w:bCs/>
                <w:sz w:val="20"/>
                <w:szCs w:val="20"/>
              </w:rPr>
              <w:t>wyłączenia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973771">
              <w:rPr>
                <w:b/>
                <w:bCs/>
                <w:sz w:val="20"/>
                <w:szCs w:val="20"/>
              </w:rPr>
              <w:t>z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973771">
              <w:rPr>
                <w:b/>
                <w:bCs/>
                <w:sz w:val="20"/>
                <w:szCs w:val="20"/>
              </w:rPr>
              <w:t>programu</w:t>
            </w:r>
          </w:p>
          <w:p w14:paraId="5656F542" w14:textId="6A04C165" w:rsidR="00F92647" w:rsidRPr="00973771" w:rsidRDefault="00F92647" w:rsidP="00973771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lastRenderedPageBreak/>
              <w:t>progresja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choroby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nowotworowej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oceniona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zgodnie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aktualnie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obowiązującymi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kryteriami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RECIST;</w:t>
            </w:r>
          </w:p>
          <w:p w14:paraId="610BC87B" w14:textId="3F2104F8" w:rsidR="00F92647" w:rsidRPr="00973771" w:rsidRDefault="00F92647" w:rsidP="00973771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pogorszenie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(istotne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klinicznie)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stanu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pacjenta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związku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nowotworem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bez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progresji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potwierdzonej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badaniu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przedmiotowym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lub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obrazowym;</w:t>
            </w:r>
          </w:p>
          <w:p w14:paraId="1C16F8EB" w14:textId="725A27A9" w:rsidR="00F92647" w:rsidRPr="00973771" w:rsidRDefault="00F92647" w:rsidP="00973771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wystąpienie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toksyczności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leczenia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będącej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zagrożeniem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życia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według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aktualnych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kryteriów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klasyfikacji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CTC-AE;</w:t>
            </w:r>
          </w:p>
          <w:p w14:paraId="385807DE" w14:textId="5F904CA1" w:rsidR="00F92647" w:rsidRPr="00973771" w:rsidRDefault="00F92647" w:rsidP="00973771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wystąpienie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nawracającej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lub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nieakceptowalnej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toksyczności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leczenia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stopniu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3.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lub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4.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według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aktualnych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kryteriów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klasyfikacji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CTC-AE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(wznowienie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leczenia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możliwe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ustąpieniu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objawów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toksyczności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lub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zmniejszeniu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nasilenia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do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stopnia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1.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lub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2.);</w:t>
            </w:r>
          </w:p>
          <w:p w14:paraId="2432A7D7" w14:textId="246FFEAE" w:rsidR="00F92647" w:rsidRPr="00973771" w:rsidRDefault="00F92647" w:rsidP="00973771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długotrwałe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pogorszenie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sprawności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ogólnej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do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stopnia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2-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4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według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kryteriów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Zubroda-WHO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lub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ECOG;</w:t>
            </w:r>
          </w:p>
          <w:p w14:paraId="465DB4ED" w14:textId="0B709C54" w:rsidR="00F92647" w:rsidRPr="00973771" w:rsidRDefault="00F92647" w:rsidP="00973771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wystąpienie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nadwrażliwości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na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lek,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białko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mysie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lub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substancję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pomocniczą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uniemożliwiające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kontynuację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leczenia;</w:t>
            </w:r>
          </w:p>
          <w:p w14:paraId="13F2CF6D" w14:textId="2569936A" w:rsidR="00F92647" w:rsidRPr="00973771" w:rsidRDefault="00F92647" w:rsidP="00973771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pogorszenie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jakości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życia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istotnym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znaczeniu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według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oceny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lekarza;</w:t>
            </w:r>
          </w:p>
          <w:p w14:paraId="23E4591C" w14:textId="12A9F512" w:rsidR="00565830" w:rsidRDefault="00F92647" w:rsidP="00973771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okres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ciąży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lub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karmienia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piersią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–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wyjątkiem</w:t>
            </w:r>
            <w:r w:rsidR="00562961">
              <w:rPr>
                <w:sz w:val="20"/>
                <w:szCs w:val="20"/>
              </w:rPr>
              <w:t xml:space="preserve"> </w:t>
            </w:r>
            <w:r w:rsidR="00D86C8A" w:rsidRPr="00973771">
              <w:rPr>
                <w:sz w:val="20"/>
                <w:szCs w:val="20"/>
              </w:rPr>
              <w:t>przypadków,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których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lekarz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wspólnie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Konsultantem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Krajowym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lub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Konsultantem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Wojewódzkim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oceni,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że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ryzyko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zastosowania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terapii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przeciwnowotworowej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ma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większą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korzyść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niż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ryzyko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uzasadnione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jest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finansowanie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terapii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programie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takim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przypadku.</w:t>
            </w:r>
          </w:p>
          <w:p w14:paraId="38EA7FE5" w14:textId="1552C88C" w:rsidR="00973771" w:rsidRPr="00973771" w:rsidRDefault="00973771" w:rsidP="00973771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5C696" w14:textId="65E22500" w:rsidR="00F92647" w:rsidRPr="003F4957" w:rsidRDefault="00F92647" w:rsidP="003F4957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sz w:val="20"/>
                <w:szCs w:val="20"/>
              </w:rPr>
            </w:pPr>
            <w:r w:rsidRPr="003F4957">
              <w:rPr>
                <w:sz w:val="20"/>
                <w:szCs w:val="20"/>
              </w:rPr>
              <w:lastRenderedPageBreak/>
              <w:t>Dawkowanie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leków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w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programie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i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modyfikowanie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leczenia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powinno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być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zgodne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z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Charakterystyką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Produktu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Leczniczego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aktualną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na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dzień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wydania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decyzji.</w:t>
            </w:r>
          </w:p>
          <w:p w14:paraId="083026C3" w14:textId="195E7727" w:rsidR="00F92647" w:rsidRPr="003F4957" w:rsidRDefault="00F92647" w:rsidP="003F495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3F4957">
              <w:rPr>
                <w:sz w:val="20"/>
                <w:szCs w:val="20"/>
              </w:rPr>
              <w:t>W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przypadkach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wystąpienia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istotnych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klinicznie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lub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ciężkich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działań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niepożądanych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można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opóźnić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podanie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kolejnej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dawki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leku,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jednak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dłużej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niż:</w:t>
            </w:r>
          </w:p>
          <w:p w14:paraId="3A4BB825" w14:textId="47C9AB0F" w:rsidR="00F92647" w:rsidRPr="00973771" w:rsidRDefault="00F92647" w:rsidP="003F4957">
            <w:pPr>
              <w:pStyle w:val="Akapitzlist"/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6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tygodni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przypadku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leczenia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sorafenibem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lub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atezolizumabem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skojarzeniu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bewacyzumabem;</w:t>
            </w:r>
          </w:p>
          <w:p w14:paraId="05E42ADA" w14:textId="48042773" w:rsidR="00F92647" w:rsidRPr="00973771" w:rsidRDefault="00F92647" w:rsidP="003F4957">
            <w:pPr>
              <w:pStyle w:val="Akapitzlist"/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8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tygodni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przypadku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leczenia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kabozantynibem.</w:t>
            </w:r>
          </w:p>
          <w:p w14:paraId="1D4CA4A5" w14:textId="731E1156" w:rsidR="00F92647" w:rsidRDefault="00F92647" w:rsidP="003F495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3F4957">
              <w:rPr>
                <w:sz w:val="20"/>
                <w:szCs w:val="20"/>
              </w:rPr>
              <w:t>Jeżeli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istotne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klinicznie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lub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ciężkie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działania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niepożądane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zmniejszą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swojego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nasilenia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w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okresie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6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tygodni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dla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sorafenibu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oraz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atezolizumabu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w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skojarzeniu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z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bewacyzumabem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i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8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tygodni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dla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kabozantynibu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pomimo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przerwania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podawania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leku,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należy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zakończyć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leczenie.</w:t>
            </w:r>
          </w:p>
          <w:p w14:paraId="7964D8A1" w14:textId="77777777" w:rsidR="003F4957" w:rsidRPr="003F4957" w:rsidRDefault="003F4957" w:rsidP="003F495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055114E" w14:textId="0E1AFE09" w:rsidR="00F92647" w:rsidRPr="003F4957" w:rsidRDefault="00F92647" w:rsidP="003F4957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F4957">
              <w:rPr>
                <w:b/>
                <w:bCs/>
                <w:sz w:val="20"/>
                <w:szCs w:val="20"/>
              </w:rPr>
              <w:t>Leczenie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3F4957">
              <w:rPr>
                <w:b/>
                <w:bCs/>
                <w:sz w:val="20"/>
                <w:szCs w:val="20"/>
              </w:rPr>
              <w:t>raka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3F4957">
              <w:rPr>
                <w:b/>
                <w:bCs/>
                <w:sz w:val="20"/>
                <w:szCs w:val="20"/>
              </w:rPr>
              <w:t>wątrobowokomórkowego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3F4957">
              <w:rPr>
                <w:b/>
                <w:bCs/>
                <w:sz w:val="20"/>
                <w:szCs w:val="20"/>
              </w:rPr>
              <w:t>inhibitorami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3F4957">
              <w:rPr>
                <w:b/>
                <w:bCs/>
                <w:sz w:val="20"/>
                <w:szCs w:val="20"/>
              </w:rPr>
              <w:t>kinaz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3F4957">
              <w:rPr>
                <w:b/>
                <w:bCs/>
                <w:sz w:val="20"/>
                <w:szCs w:val="20"/>
              </w:rPr>
              <w:t>tyrozynowych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3F4957">
              <w:rPr>
                <w:b/>
                <w:bCs/>
                <w:sz w:val="20"/>
                <w:szCs w:val="20"/>
              </w:rPr>
              <w:t>(sorafenibem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3F4957">
              <w:rPr>
                <w:b/>
                <w:bCs/>
                <w:sz w:val="20"/>
                <w:szCs w:val="20"/>
              </w:rPr>
              <w:t>albo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3F4957">
              <w:rPr>
                <w:b/>
                <w:bCs/>
                <w:sz w:val="20"/>
                <w:szCs w:val="20"/>
              </w:rPr>
              <w:t>kabozantynibem)</w:t>
            </w:r>
          </w:p>
          <w:p w14:paraId="7A859C1F" w14:textId="5234A568" w:rsidR="00F92647" w:rsidRPr="00973771" w:rsidRDefault="00F92647" w:rsidP="003F4957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lastRenderedPageBreak/>
              <w:t>Dawka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dobowa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b/>
                <w:bCs/>
                <w:sz w:val="20"/>
                <w:szCs w:val="20"/>
              </w:rPr>
              <w:t>sorafenibu</w:t>
            </w:r>
            <w:r w:rsidRPr="00973771">
              <w:rPr>
                <w:sz w:val="20"/>
                <w:szCs w:val="20"/>
              </w:rPr>
              <w:t>: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800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mg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(codziennie).</w:t>
            </w:r>
            <w:r w:rsidR="00562961">
              <w:rPr>
                <w:sz w:val="20"/>
                <w:szCs w:val="20"/>
              </w:rPr>
              <w:t xml:space="preserve"> </w:t>
            </w:r>
          </w:p>
          <w:p w14:paraId="72C359B4" w14:textId="52ED87B9" w:rsidR="00F92647" w:rsidRPr="00973771" w:rsidRDefault="00F92647" w:rsidP="003F4957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Każdy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cykl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obejmuje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b/>
                <w:bCs/>
                <w:sz w:val="20"/>
                <w:szCs w:val="20"/>
              </w:rPr>
              <w:t>28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3F4957">
              <w:rPr>
                <w:b/>
                <w:bCs/>
                <w:sz w:val="20"/>
                <w:szCs w:val="20"/>
              </w:rPr>
              <w:t>dni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leczenia.</w:t>
            </w:r>
          </w:p>
          <w:p w14:paraId="2161BE3A" w14:textId="1AFDEE82" w:rsidR="00F92647" w:rsidRDefault="00F92647" w:rsidP="003F4957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przypadkach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wystąpienia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istotnych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klinicznie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lub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ciężkich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działań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niepożądanych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należy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przerwać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stosowanie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leku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aż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do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zmniejszenia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się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nasilenia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tych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objawów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oraz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należy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rozważyć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zmniejszenie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dobowej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dawki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sorafenibu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do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400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mg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dziennie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(2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tabletki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200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mg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raz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dziennie).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Jeżeli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pomimo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zmniejszenia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dawki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sorafenibu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do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400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mg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dziennie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istotne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klinicznie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lub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ciężkie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działania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niepożądane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ponownie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wystąpią,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należy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zredukować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dawkę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leku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do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400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mg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podawanych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co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drugi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dzień.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Dalsze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redukcje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dawki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leku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są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możliwe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-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ponowne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pojawienie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się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istotnych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klinicznie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lub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ciężkich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działań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niepożądanych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nakazuje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zakończenie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leczenia.</w:t>
            </w:r>
          </w:p>
          <w:p w14:paraId="52B8A8DE" w14:textId="77777777" w:rsidR="003F4957" w:rsidRPr="00973771" w:rsidRDefault="003F4957" w:rsidP="003F4957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</w:p>
          <w:p w14:paraId="3DCB8AFE" w14:textId="6C418E46" w:rsidR="00F92647" w:rsidRPr="00973771" w:rsidRDefault="00F92647" w:rsidP="003F4957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Dobowa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dawka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b/>
                <w:bCs/>
                <w:sz w:val="20"/>
                <w:szCs w:val="20"/>
              </w:rPr>
              <w:t>kabozantynibu</w:t>
            </w:r>
            <w:r w:rsidRPr="00973771">
              <w:rPr>
                <w:sz w:val="20"/>
                <w:szCs w:val="20"/>
              </w:rPr>
              <w:t>: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60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mg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(codziennie).</w:t>
            </w:r>
          </w:p>
          <w:p w14:paraId="449FF688" w14:textId="2CFDDE77" w:rsidR="00F92647" w:rsidRDefault="00F92647" w:rsidP="003F4957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Każdy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cykl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obejmuje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b/>
                <w:bCs/>
                <w:sz w:val="20"/>
                <w:szCs w:val="20"/>
              </w:rPr>
              <w:t>28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3F4957">
              <w:rPr>
                <w:b/>
                <w:bCs/>
                <w:sz w:val="20"/>
                <w:szCs w:val="20"/>
              </w:rPr>
              <w:t>dni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leczenia.</w:t>
            </w:r>
          </w:p>
          <w:p w14:paraId="57D829DB" w14:textId="77777777" w:rsidR="003F4957" w:rsidRPr="00973771" w:rsidRDefault="003F4957" w:rsidP="003F4957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</w:p>
          <w:p w14:paraId="47C1AB74" w14:textId="59878126" w:rsidR="00F92647" w:rsidRPr="003F4957" w:rsidRDefault="00F92647" w:rsidP="003F4957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F4957">
              <w:rPr>
                <w:b/>
                <w:bCs/>
                <w:sz w:val="20"/>
                <w:szCs w:val="20"/>
              </w:rPr>
              <w:t>Immunoterapia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3F4957">
              <w:rPr>
                <w:b/>
                <w:bCs/>
                <w:sz w:val="20"/>
                <w:szCs w:val="20"/>
              </w:rPr>
              <w:t>w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3F4957">
              <w:rPr>
                <w:b/>
                <w:bCs/>
                <w:sz w:val="20"/>
                <w:szCs w:val="20"/>
              </w:rPr>
              <w:t>skojarzeniu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3F4957">
              <w:rPr>
                <w:b/>
                <w:bCs/>
                <w:sz w:val="20"/>
                <w:szCs w:val="20"/>
              </w:rPr>
              <w:t>z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3F4957">
              <w:rPr>
                <w:b/>
                <w:bCs/>
                <w:sz w:val="20"/>
                <w:szCs w:val="20"/>
              </w:rPr>
              <w:t>leczeniem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3F4957">
              <w:rPr>
                <w:b/>
                <w:bCs/>
                <w:sz w:val="20"/>
                <w:szCs w:val="20"/>
              </w:rPr>
              <w:t>antyangiogennym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3F4957">
              <w:rPr>
                <w:b/>
                <w:bCs/>
                <w:sz w:val="20"/>
                <w:szCs w:val="20"/>
              </w:rPr>
              <w:t>(atezolizumabem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3F4957">
              <w:rPr>
                <w:b/>
                <w:bCs/>
                <w:sz w:val="20"/>
                <w:szCs w:val="20"/>
              </w:rPr>
              <w:t>w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3F4957">
              <w:rPr>
                <w:b/>
                <w:bCs/>
                <w:sz w:val="20"/>
                <w:szCs w:val="20"/>
              </w:rPr>
              <w:t>skojarzeniu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3F4957">
              <w:rPr>
                <w:b/>
                <w:bCs/>
                <w:sz w:val="20"/>
                <w:szCs w:val="20"/>
              </w:rPr>
              <w:t>z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3F4957">
              <w:rPr>
                <w:b/>
                <w:bCs/>
                <w:sz w:val="20"/>
                <w:szCs w:val="20"/>
              </w:rPr>
              <w:t>bewacyzumabem)</w:t>
            </w:r>
          </w:p>
          <w:p w14:paraId="6BDB5821" w14:textId="1B9FE43F" w:rsidR="00F92647" w:rsidRPr="00973771" w:rsidRDefault="00F92647" w:rsidP="003F4957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Dawka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b/>
                <w:bCs/>
                <w:sz w:val="20"/>
                <w:szCs w:val="20"/>
              </w:rPr>
              <w:t>atezolizumabu</w:t>
            </w:r>
            <w:r w:rsidRPr="00973771">
              <w:rPr>
                <w:sz w:val="20"/>
                <w:szCs w:val="20"/>
              </w:rPr>
              <w:t>: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1200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mg</w:t>
            </w:r>
          </w:p>
          <w:p w14:paraId="58D0E5C5" w14:textId="5E959FEC" w:rsidR="00F92647" w:rsidRPr="00973771" w:rsidRDefault="00F92647" w:rsidP="003F4957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Dawka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b/>
                <w:bCs/>
                <w:sz w:val="20"/>
                <w:szCs w:val="20"/>
              </w:rPr>
              <w:t>bewacyzumabu</w:t>
            </w:r>
            <w:r w:rsidRPr="00973771">
              <w:rPr>
                <w:sz w:val="20"/>
                <w:szCs w:val="20"/>
              </w:rPr>
              <w:t>: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15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mg/kg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masy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ciała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podawanego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dożylnie.</w:t>
            </w:r>
            <w:r w:rsidR="00562961">
              <w:rPr>
                <w:sz w:val="20"/>
                <w:szCs w:val="20"/>
              </w:rPr>
              <w:t xml:space="preserve"> </w:t>
            </w:r>
          </w:p>
          <w:p w14:paraId="610B931A" w14:textId="16B06FFE" w:rsidR="00F92647" w:rsidRPr="00973771" w:rsidRDefault="00F92647" w:rsidP="003F4957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lastRenderedPageBreak/>
              <w:t>Leki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stosowane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są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pierwszego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dnia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cyklu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trwającego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b/>
                <w:bCs/>
                <w:sz w:val="20"/>
                <w:szCs w:val="20"/>
              </w:rPr>
              <w:t>3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3F4957">
              <w:rPr>
                <w:b/>
                <w:bCs/>
                <w:sz w:val="20"/>
                <w:szCs w:val="20"/>
              </w:rPr>
              <w:t>tygodnie</w:t>
            </w:r>
            <w:r w:rsidRPr="00973771">
              <w:rPr>
                <w:sz w:val="20"/>
                <w:szCs w:val="20"/>
              </w:rPr>
              <w:t>.</w:t>
            </w:r>
          </w:p>
          <w:p w14:paraId="141732CD" w14:textId="15F15D9F" w:rsidR="00F92647" w:rsidRPr="00973771" w:rsidRDefault="00F92647" w:rsidP="003F4957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ma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możliwości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modyfikacji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dawek.</w:t>
            </w:r>
          </w:p>
          <w:p w14:paraId="17394E42" w14:textId="1D19F527" w:rsidR="00196B54" w:rsidRPr="00973771" w:rsidRDefault="00F92647" w:rsidP="003F4957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przypadku,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kiedy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podawanie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jednego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leków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musi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zostać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zakończone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powodu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objawów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niepożądanych,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można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kontynuować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leczenie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drugim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leków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monoterapii</w:t>
            </w:r>
          </w:p>
        </w:tc>
        <w:tc>
          <w:tcPr>
            <w:tcW w:w="18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04EED" w14:textId="7F47C305" w:rsidR="00F92647" w:rsidRPr="003F4957" w:rsidRDefault="00F92647" w:rsidP="003F4957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F4957">
              <w:rPr>
                <w:b/>
                <w:bCs/>
                <w:sz w:val="20"/>
                <w:szCs w:val="20"/>
              </w:rPr>
              <w:lastRenderedPageBreak/>
              <w:t>Badania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3F4957">
              <w:rPr>
                <w:b/>
                <w:bCs/>
                <w:sz w:val="20"/>
                <w:szCs w:val="20"/>
              </w:rPr>
              <w:t>przy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3F4957">
              <w:rPr>
                <w:b/>
                <w:bCs/>
                <w:sz w:val="20"/>
                <w:szCs w:val="20"/>
              </w:rPr>
              <w:t>kwalifikacji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</w:p>
          <w:p w14:paraId="1DC0ADB8" w14:textId="26B7E4FD" w:rsidR="00F92647" w:rsidRPr="00973771" w:rsidRDefault="00F92647" w:rsidP="003F4957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potwierdzenie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raka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wątrobowokomórkowego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histologiczne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lub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cytologiczne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lub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radiologiczne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przy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pomocy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kontrastowej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wielofazowej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dynamicznej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CT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lub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MRI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(u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pacjentów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marskością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wątroby);</w:t>
            </w:r>
          </w:p>
          <w:p w14:paraId="03D53A99" w14:textId="61931795" w:rsidR="00F92647" w:rsidRPr="00973771" w:rsidRDefault="00F92647" w:rsidP="003F4957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morfologia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krwi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rozmazem;</w:t>
            </w:r>
          </w:p>
          <w:p w14:paraId="2635AF63" w14:textId="5CBE1B94" w:rsidR="00F92647" w:rsidRPr="00973771" w:rsidRDefault="00F92647" w:rsidP="003F4957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badanie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ogólne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moczu;</w:t>
            </w:r>
          </w:p>
          <w:p w14:paraId="74963E75" w14:textId="7C733583" w:rsidR="00F92647" w:rsidRPr="00973771" w:rsidRDefault="00F92647" w:rsidP="003F4957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oznaczenie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stężenia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mocznika,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kreatyniny,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AspAT,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AlAT,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bilirubiny,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wapnia,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fosfatazy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alkalicznej,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białka,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glukozy,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albumin,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AFP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surowicy;</w:t>
            </w:r>
            <w:r w:rsidR="00562961">
              <w:rPr>
                <w:sz w:val="20"/>
                <w:szCs w:val="20"/>
              </w:rPr>
              <w:t xml:space="preserve"> </w:t>
            </w:r>
          </w:p>
          <w:p w14:paraId="42E6F202" w14:textId="566C1BA8" w:rsidR="00F92647" w:rsidRPr="00973771" w:rsidRDefault="00F92647" w:rsidP="003F4957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oznaczenie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antygenu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HBS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oraz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przeciwciał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anty-HCV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surowicy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-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dotyczy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terapii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sorafenibem;</w:t>
            </w:r>
          </w:p>
          <w:p w14:paraId="30DF18F5" w14:textId="18CC7BE6" w:rsidR="00F92647" w:rsidRPr="00973771" w:rsidRDefault="00F92647" w:rsidP="003F4957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oznaczanie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antygenu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HBS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oraz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przeciwciał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anty-HBc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total.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przypadku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obu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pozytywnych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wyników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konieczna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jest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konsultacja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u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lekarza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posiadającego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dostęp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do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programu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leczenia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przeciwwirusowego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-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dotyczy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terapii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atezolizumabem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skojarzeniu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bewacyzumabem;</w:t>
            </w:r>
          </w:p>
          <w:p w14:paraId="79CD4DDC" w14:textId="7C221E1F" w:rsidR="00F92647" w:rsidRPr="00973771" w:rsidRDefault="00F92647" w:rsidP="003F4957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oznaczenie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T3,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T4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TSH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-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dotyczy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terapii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atezolizumabem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skojarzeniu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bewacyzumabem;</w:t>
            </w:r>
          </w:p>
          <w:p w14:paraId="5430EF7A" w14:textId="6643394A" w:rsidR="00F92647" w:rsidRPr="00973771" w:rsidRDefault="003F4957" w:rsidP="003F4957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="00F92647" w:rsidRPr="00973771">
              <w:rPr>
                <w:sz w:val="20"/>
                <w:szCs w:val="20"/>
              </w:rPr>
              <w:t>astroskopia</w:t>
            </w:r>
            <w:r w:rsidR="00562961">
              <w:rPr>
                <w:sz w:val="20"/>
                <w:szCs w:val="20"/>
              </w:rPr>
              <w:t xml:space="preserve"> </w:t>
            </w:r>
            <w:r w:rsidR="00F92647" w:rsidRPr="00973771">
              <w:rPr>
                <w:sz w:val="20"/>
                <w:szCs w:val="20"/>
              </w:rPr>
              <w:t>(u</w:t>
            </w:r>
            <w:r w:rsidR="00562961">
              <w:rPr>
                <w:sz w:val="20"/>
                <w:szCs w:val="20"/>
              </w:rPr>
              <w:t xml:space="preserve"> </w:t>
            </w:r>
            <w:r w:rsidR="00F92647" w:rsidRPr="00973771">
              <w:rPr>
                <w:sz w:val="20"/>
                <w:szCs w:val="20"/>
              </w:rPr>
              <w:t>pacjentów</w:t>
            </w:r>
            <w:r w:rsidR="00562961">
              <w:rPr>
                <w:sz w:val="20"/>
                <w:szCs w:val="20"/>
              </w:rPr>
              <w:t xml:space="preserve"> </w:t>
            </w:r>
            <w:r w:rsidR="00F92647" w:rsidRPr="00973771">
              <w:rPr>
                <w:sz w:val="20"/>
                <w:szCs w:val="20"/>
              </w:rPr>
              <w:t>z</w:t>
            </w:r>
            <w:r w:rsidR="00562961">
              <w:rPr>
                <w:sz w:val="20"/>
                <w:szCs w:val="20"/>
              </w:rPr>
              <w:t xml:space="preserve"> </w:t>
            </w:r>
            <w:r w:rsidR="00F92647" w:rsidRPr="00973771">
              <w:rPr>
                <w:sz w:val="20"/>
                <w:szCs w:val="20"/>
              </w:rPr>
              <w:t>marskością</w:t>
            </w:r>
            <w:r w:rsidR="00562961">
              <w:rPr>
                <w:sz w:val="20"/>
                <w:szCs w:val="20"/>
              </w:rPr>
              <w:t xml:space="preserve"> </w:t>
            </w:r>
            <w:r w:rsidR="00F92647" w:rsidRPr="00973771">
              <w:rPr>
                <w:sz w:val="20"/>
                <w:szCs w:val="20"/>
              </w:rPr>
              <w:t>wątroby)</w:t>
            </w:r>
            <w:r w:rsidR="00562961">
              <w:rPr>
                <w:sz w:val="20"/>
                <w:szCs w:val="20"/>
              </w:rPr>
              <w:t xml:space="preserve"> </w:t>
            </w:r>
            <w:r w:rsidR="00F92647" w:rsidRPr="00973771">
              <w:rPr>
                <w:sz w:val="20"/>
                <w:szCs w:val="20"/>
              </w:rPr>
              <w:t>-</w:t>
            </w:r>
            <w:r w:rsidR="00562961">
              <w:rPr>
                <w:sz w:val="20"/>
                <w:szCs w:val="20"/>
              </w:rPr>
              <w:t xml:space="preserve"> </w:t>
            </w:r>
            <w:r w:rsidR="00F92647" w:rsidRPr="00973771">
              <w:rPr>
                <w:sz w:val="20"/>
                <w:szCs w:val="20"/>
              </w:rPr>
              <w:t>ocena</w:t>
            </w:r>
            <w:r w:rsidR="00562961">
              <w:rPr>
                <w:sz w:val="20"/>
                <w:szCs w:val="20"/>
              </w:rPr>
              <w:t xml:space="preserve"> </w:t>
            </w:r>
            <w:r w:rsidR="00F92647" w:rsidRPr="00973771">
              <w:rPr>
                <w:sz w:val="20"/>
                <w:szCs w:val="20"/>
              </w:rPr>
              <w:t>pod</w:t>
            </w:r>
            <w:r w:rsidR="00562961">
              <w:rPr>
                <w:sz w:val="20"/>
                <w:szCs w:val="20"/>
              </w:rPr>
              <w:t xml:space="preserve"> </w:t>
            </w:r>
            <w:r w:rsidR="00F92647" w:rsidRPr="00973771">
              <w:rPr>
                <w:sz w:val="20"/>
                <w:szCs w:val="20"/>
              </w:rPr>
              <w:t>kątem</w:t>
            </w:r>
            <w:r w:rsidR="00562961">
              <w:rPr>
                <w:sz w:val="20"/>
                <w:szCs w:val="20"/>
              </w:rPr>
              <w:t xml:space="preserve"> </w:t>
            </w:r>
            <w:r w:rsidR="00F92647" w:rsidRPr="00973771">
              <w:rPr>
                <w:sz w:val="20"/>
                <w:szCs w:val="20"/>
              </w:rPr>
              <w:t>występowania</w:t>
            </w:r>
            <w:r w:rsidR="00562961">
              <w:rPr>
                <w:sz w:val="20"/>
                <w:szCs w:val="20"/>
              </w:rPr>
              <w:t xml:space="preserve"> </w:t>
            </w:r>
            <w:r w:rsidR="00F92647" w:rsidRPr="00973771">
              <w:rPr>
                <w:sz w:val="20"/>
                <w:szCs w:val="20"/>
              </w:rPr>
              <w:t>żylaków</w:t>
            </w:r>
            <w:r w:rsidR="00562961">
              <w:rPr>
                <w:sz w:val="20"/>
                <w:szCs w:val="20"/>
              </w:rPr>
              <w:t xml:space="preserve"> </w:t>
            </w:r>
            <w:r w:rsidR="00F92647" w:rsidRPr="00973771">
              <w:rPr>
                <w:sz w:val="20"/>
                <w:szCs w:val="20"/>
              </w:rPr>
              <w:t>przełyku,</w:t>
            </w:r>
            <w:r w:rsidR="00562961">
              <w:rPr>
                <w:sz w:val="20"/>
                <w:szCs w:val="20"/>
              </w:rPr>
              <w:t xml:space="preserve"> </w:t>
            </w:r>
            <w:r w:rsidR="00F92647" w:rsidRPr="00973771">
              <w:rPr>
                <w:sz w:val="20"/>
                <w:szCs w:val="20"/>
              </w:rPr>
              <w:t>jeżeli</w:t>
            </w:r>
            <w:r w:rsidR="00562961">
              <w:rPr>
                <w:sz w:val="20"/>
                <w:szCs w:val="20"/>
              </w:rPr>
              <w:t xml:space="preserve"> </w:t>
            </w:r>
            <w:r w:rsidR="00F92647" w:rsidRPr="00973771">
              <w:rPr>
                <w:sz w:val="20"/>
                <w:szCs w:val="20"/>
              </w:rPr>
              <w:t>badanie</w:t>
            </w:r>
            <w:r w:rsidR="00562961">
              <w:rPr>
                <w:sz w:val="20"/>
                <w:szCs w:val="20"/>
              </w:rPr>
              <w:t xml:space="preserve"> </w:t>
            </w:r>
            <w:r w:rsidR="00F92647" w:rsidRPr="00973771">
              <w:rPr>
                <w:sz w:val="20"/>
                <w:szCs w:val="20"/>
              </w:rPr>
              <w:t>nie</w:t>
            </w:r>
            <w:r w:rsidR="00562961">
              <w:rPr>
                <w:sz w:val="20"/>
                <w:szCs w:val="20"/>
              </w:rPr>
              <w:t xml:space="preserve"> </w:t>
            </w:r>
            <w:r w:rsidR="00F92647" w:rsidRPr="00973771">
              <w:rPr>
                <w:sz w:val="20"/>
                <w:szCs w:val="20"/>
              </w:rPr>
              <w:t>było</w:t>
            </w:r>
            <w:r w:rsidR="00562961">
              <w:rPr>
                <w:sz w:val="20"/>
                <w:szCs w:val="20"/>
              </w:rPr>
              <w:t xml:space="preserve"> </w:t>
            </w:r>
            <w:r w:rsidR="00F92647" w:rsidRPr="00973771">
              <w:rPr>
                <w:sz w:val="20"/>
                <w:szCs w:val="20"/>
              </w:rPr>
              <w:t>wykonane</w:t>
            </w:r>
            <w:r w:rsidR="00562961">
              <w:rPr>
                <w:sz w:val="20"/>
                <w:szCs w:val="20"/>
              </w:rPr>
              <w:t xml:space="preserve"> </w:t>
            </w:r>
            <w:r w:rsidR="00F92647" w:rsidRPr="00973771">
              <w:rPr>
                <w:sz w:val="20"/>
                <w:szCs w:val="20"/>
              </w:rPr>
              <w:t>w</w:t>
            </w:r>
            <w:r w:rsidR="00562961">
              <w:rPr>
                <w:sz w:val="20"/>
                <w:szCs w:val="20"/>
              </w:rPr>
              <w:t xml:space="preserve"> </w:t>
            </w:r>
            <w:r w:rsidR="00F92647" w:rsidRPr="00973771">
              <w:rPr>
                <w:sz w:val="20"/>
                <w:szCs w:val="20"/>
              </w:rPr>
              <w:t>okresie</w:t>
            </w:r>
            <w:r w:rsidR="00562961">
              <w:rPr>
                <w:sz w:val="20"/>
                <w:szCs w:val="20"/>
              </w:rPr>
              <w:t xml:space="preserve"> </w:t>
            </w:r>
            <w:r w:rsidR="00F92647" w:rsidRPr="00973771">
              <w:rPr>
                <w:sz w:val="20"/>
                <w:szCs w:val="20"/>
              </w:rPr>
              <w:t>6</w:t>
            </w:r>
            <w:r w:rsidR="00562961">
              <w:rPr>
                <w:sz w:val="20"/>
                <w:szCs w:val="20"/>
              </w:rPr>
              <w:t xml:space="preserve"> </w:t>
            </w:r>
            <w:r w:rsidR="00F92647" w:rsidRPr="00973771">
              <w:rPr>
                <w:sz w:val="20"/>
                <w:szCs w:val="20"/>
              </w:rPr>
              <w:t>miesięcy</w:t>
            </w:r>
            <w:r w:rsidR="00562961">
              <w:rPr>
                <w:sz w:val="20"/>
                <w:szCs w:val="20"/>
              </w:rPr>
              <w:t xml:space="preserve"> </w:t>
            </w:r>
            <w:r w:rsidR="00F92647" w:rsidRPr="00973771">
              <w:rPr>
                <w:sz w:val="20"/>
                <w:szCs w:val="20"/>
              </w:rPr>
              <w:t>przed</w:t>
            </w:r>
            <w:r w:rsidR="00562961">
              <w:rPr>
                <w:sz w:val="20"/>
                <w:szCs w:val="20"/>
              </w:rPr>
              <w:t xml:space="preserve"> </w:t>
            </w:r>
            <w:r w:rsidR="00F92647" w:rsidRPr="00973771">
              <w:rPr>
                <w:sz w:val="20"/>
                <w:szCs w:val="20"/>
              </w:rPr>
              <w:t>rozpoczęciem</w:t>
            </w:r>
            <w:r w:rsidR="00562961">
              <w:rPr>
                <w:sz w:val="20"/>
                <w:szCs w:val="20"/>
              </w:rPr>
              <w:t xml:space="preserve"> </w:t>
            </w:r>
            <w:r w:rsidR="00F92647" w:rsidRPr="00973771">
              <w:rPr>
                <w:sz w:val="20"/>
                <w:szCs w:val="20"/>
              </w:rPr>
              <w:t>leczenia</w:t>
            </w:r>
            <w:r w:rsidR="00562961">
              <w:rPr>
                <w:sz w:val="20"/>
                <w:szCs w:val="20"/>
              </w:rPr>
              <w:t xml:space="preserve"> </w:t>
            </w:r>
            <w:r w:rsidR="00F92647" w:rsidRPr="00973771">
              <w:rPr>
                <w:sz w:val="20"/>
                <w:szCs w:val="20"/>
              </w:rPr>
              <w:lastRenderedPageBreak/>
              <w:t>w</w:t>
            </w:r>
            <w:r w:rsidR="00562961">
              <w:rPr>
                <w:sz w:val="20"/>
                <w:szCs w:val="20"/>
              </w:rPr>
              <w:t xml:space="preserve"> </w:t>
            </w:r>
            <w:r w:rsidR="00F92647" w:rsidRPr="00973771">
              <w:rPr>
                <w:sz w:val="20"/>
                <w:szCs w:val="20"/>
              </w:rPr>
              <w:t>programie</w:t>
            </w:r>
            <w:r w:rsidR="00562961">
              <w:rPr>
                <w:sz w:val="20"/>
                <w:szCs w:val="20"/>
              </w:rPr>
              <w:t xml:space="preserve"> </w:t>
            </w:r>
            <w:r w:rsidR="00F92647" w:rsidRPr="00973771">
              <w:rPr>
                <w:sz w:val="20"/>
                <w:szCs w:val="20"/>
              </w:rPr>
              <w:t>lekowym</w:t>
            </w:r>
            <w:r w:rsidR="00562961">
              <w:rPr>
                <w:sz w:val="20"/>
                <w:szCs w:val="20"/>
              </w:rPr>
              <w:t xml:space="preserve"> </w:t>
            </w:r>
            <w:r w:rsidR="00F92647" w:rsidRPr="00973771">
              <w:rPr>
                <w:sz w:val="20"/>
                <w:szCs w:val="20"/>
              </w:rPr>
              <w:t>–</w:t>
            </w:r>
            <w:r w:rsidR="00562961">
              <w:rPr>
                <w:sz w:val="20"/>
                <w:szCs w:val="20"/>
              </w:rPr>
              <w:t xml:space="preserve"> </w:t>
            </w:r>
            <w:r w:rsidR="00F92647" w:rsidRPr="00973771">
              <w:rPr>
                <w:sz w:val="20"/>
                <w:szCs w:val="20"/>
              </w:rPr>
              <w:t>dotyczy</w:t>
            </w:r>
            <w:r w:rsidR="00562961">
              <w:rPr>
                <w:sz w:val="20"/>
                <w:szCs w:val="20"/>
              </w:rPr>
              <w:t xml:space="preserve"> </w:t>
            </w:r>
            <w:r w:rsidR="00F92647" w:rsidRPr="00973771">
              <w:rPr>
                <w:sz w:val="20"/>
                <w:szCs w:val="20"/>
              </w:rPr>
              <w:t>terapii</w:t>
            </w:r>
            <w:r w:rsidR="00562961">
              <w:rPr>
                <w:sz w:val="20"/>
                <w:szCs w:val="20"/>
              </w:rPr>
              <w:t xml:space="preserve"> </w:t>
            </w:r>
            <w:r w:rsidR="00F92647" w:rsidRPr="00973771">
              <w:rPr>
                <w:sz w:val="20"/>
                <w:szCs w:val="20"/>
              </w:rPr>
              <w:t>atezolizumabem</w:t>
            </w:r>
            <w:r w:rsidR="00562961">
              <w:rPr>
                <w:sz w:val="20"/>
                <w:szCs w:val="20"/>
              </w:rPr>
              <w:t xml:space="preserve"> </w:t>
            </w:r>
            <w:r w:rsidR="00F92647" w:rsidRPr="00973771">
              <w:rPr>
                <w:sz w:val="20"/>
                <w:szCs w:val="20"/>
              </w:rPr>
              <w:t>w</w:t>
            </w:r>
            <w:r w:rsidR="00562961">
              <w:rPr>
                <w:sz w:val="20"/>
                <w:szCs w:val="20"/>
              </w:rPr>
              <w:t xml:space="preserve"> </w:t>
            </w:r>
            <w:r w:rsidR="00F92647" w:rsidRPr="00973771">
              <w:rPr>
                <w:sz w:val="20"/>
                <w:szCs w:val="20"/>
              </w:rPr>
              <w:t>skojarzeniu</w:t>
            </w:r>
            <w:r w:rsidR="00562961">
              <w:rPr>
                <w:sz w:val="20"/>
                <w:szCs w:val="20"/>
              </w:rPr>
              <w:t xml:space="preserve"> </w:t>
            </w:r>
            <w:r w:rsidR="00F92647" w:rsidRPr="00973771">
              <w:rPr>
                <w:sz w:val="20"/>
                <w:szCs w:val="20"/>
              </w:rPr>
              <w:t>z</w:t>
            </w:r>
            <w:r w:rsidR="00562961">
              <w:rPr>
                <w:sz w:val="20"/>
                <w:szCs w:val="20"/>
              </w:rPr>
              <w:t xml:space="preserve"> </w:t>
            </w:r>
            <w:r w:rsidR="00F92647" w:rsidRPr="00973771">
              <w:rPr>
                <w:sz w:val="20"/>
                <w:szCs w:val="20"/>
              </w:rPr>
              <w:t>bewacyzumabem;</w:t>
            </w:r>
          </w:p>
          <w:p w14:paraId="745FED37" w14:textId="28E99B58" w:rsidR="00F92647" w:rsidRPr="00973771" w:rsidRDefault="00F92647" w:rsidP="003F4957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oznaczenie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INR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lub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czasu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protrombinowego;</w:t>
            </w:r>
          </w:p>
          <w:p w14:paraId="1F1C4547" w14:textId="6EC5A5C9" w:rsidR="00F92647" w:rsidRPr="00973771" w:rsidRDefault="00F92647" w:rsidP="003F4957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tomografia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komputerowa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klatki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piersiowej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oraz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tomografia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komputerowa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lub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magnetyczny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rezonans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jamy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brzusznej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miednicy</w:t>
            </w:r>
            <w:r w:rsidR="00562961">
              <w:rPr>
                <w:sz w:val="20"/>
                <w:szCs w:val="20"/>
              </w:rPr>
              <w:t xml:space="preserve"> </w:t>
            </w:r>
          </w:p>
          <w:p w14:paraId="1A9A76A8" w14:textId="004E7210" w:rsidR="00F92647" w:rsidRPr="00973771" w:rsidRDefault="00F92647" w:rsidP="003F4957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EKG;</w:t>
            </w:r>
          </w:p>
          <w:p w14:paraId="32C6D7E9" w14:textId="3467A478" w:rsidR="00F92647" w:rsidRPr="00973771" w:rsidRDefault="00F92647" w:rsidP="003F4957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próba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ciążowa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(u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kobiet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wieku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rozrodczym);</w:t>
            </w:r>
          </w:p>
          <w:p w14:paraId="1155C70F" w14:textId="05F781FB" w:rsidR="00F92647" w:rsidRPr="00973771" w:rsidRDefault="00F92647" w:rsidP="003F4957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pomiar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ciśnienia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tętniczego</w:t>
            </w:r>
            <w:r w:rsidR="003F4957">
              <w:rPr>
                <w:sz w:val="20"/>
                <w:szCs w:val="20"/>
              </w:rPr>
              <w:t>;</w:t>
            </w:r>
          </w:p>
          <w:p w14:paraId="22C253E2" w14:textId="789B85EE" w:rsidR="00F92647" w:rsidRPr="00973771" w:rsidRDefault="00F92647" w:rsidP="003F4957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inne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badania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razie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wskazań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klinicznych.</w:t>
            </w:r>
          </w:p>
          <w:p w14:paraId="1418B8E1" w14:textId="5A803234" w:rsidR="00F92647" w:rsidRPr="003F4957" w:rsidRDefault="00F92647" w:rsidP="003F495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3F4957">
              <w:rPr>
                <w:sz w:val="20"/>
                <w:szCs w:val="20"/>
              </w:rPr>
              <w:t>Wstępne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badania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obrazowe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muszą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umożliwić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późniejszą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obiektywną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ocenę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odpowiedzi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na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leczenie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wg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aktualnych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kryteriów</w:t>
            </w:r>
            <w:r w:rsidR="00562961"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RECIST.</w:t>
            </w:r>
            <w:r w:rsidR="00562961">
              <w:rPr>
                <w:sz w:val="20"/>
                <w:szCs w:val="20"/>
              </w:rPr>
              <w:t xml:space="preserve"> </w:t>
            </w:r>
          </w:p>
          <w:p w14:paraId="137956EC" w14:textId="77777777" w:rsidR="00F92647" w:rsidRPr="00973771" w:rsidRDefault="00F92647" w:rsidP="00973771">
            <w:pPr>
              <w:autoSpaceDE w:val="0"/>
              <w:autoSpaceDN w:val="0"/>
              <w:adjustRightInd w:val="0"/>
              <w:spacing w:after="60" w:line="276" w:lineRule="auto"/>
              <w:ind w:left="270"/>
              <w:jc w:val="both"/>
              <w:rPr>
                <w:sz w:val="20"/>
                <w:szCs w:val="20"/>
              </w:rPr>
            </w:pPr>
          </w:p>
          <w:p w14:paraId="310864A4" w14:textId="048322BF" w:rsidR="00F92647" w:rsidRPr="003F4957" w:rsidRDefault="00F92647" w:rsidP="003F4957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F4957">
              <w:rPr>
                <w:b/>
                <w:bCs/>
                <w:sz w:val="20"/>
                <w:szCs w:val="20"/>
              </w:rPr>
              <w:t>Monitorowanie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3F4957">
              <w:rPr>
                <w:b/>
                <w:bCs/>
                <w:sz w:val="20"/>
                <w:szCs w:val="20"/>
              </w:rPr>
              <w:t>leczenia</w:t>
            </w:r>
          </w:p>
          <w:p w14:paraId="2A09B74E" w14:textId="7E262032" w:rsidR="00F92647" w:rsidRPr="003F4957" w:rsidRDefault="00F92647" w:rsidP="003F4957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F4957">
              <w:rPr>
                <w:b/>
                <w:bCs/>
                <w:sz w:val="20"/>
                <w:szCs w:val="20"/>
              </w:rPr>
              <w:t>Leczenia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3F4957">
              <w:rPr>
                <w:b/>
                <w:bCs/>
                <w:sz w:val="20"/>
                <w:szCs w:val="20"/>
              </w:rPr>
              <w:t>raka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3F4957">
              <w:rPr>
                <w:b/>
                <w:bCs/>
                <w:sz w:val="20"/>
                <w:szCs w:val="20"/>
              </w:rPr>
              <w:t>wątrobowokomórkowego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3F4957">
              <w:rPr>
                <w:b/>
                <w:bCs/>
                <w:sz w:val="20"/>
                <w:szCs w:val="20"/>
              </w:rPr>
              <w:t>inhibitorami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3F4957">
              <w:rPr>
                <w:b/>
                <w:bCs/>
                <w:sz w:val="20"/>
                <w:szCs w:val="20"/>
              </w:rPr>
              <w:t>kinaz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3F4957">
              <w:rPr>
                <w:b/>
                <w:bCs/>
                <w:sz w:val="20"/>
                <w:szCs w:val="20"/>
              </w:rPr>
              <w:t>tyrozynowych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3F4957">
              <w:rPr>
                <w:b/>
                <w:bCs/>
                <w:sz w:val="20"/>
                <w:szCs w:val="20"/>
              </w:rPr>
              <w:t>(sorafenibem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3F4957">
              <w:rPr>
                <w:b/>
                <w:bCs/>
                <w:sz w:val="20"/>
                <w:szCs w:val="20"/>
              </w:rPr>
              <w:t>albo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3F4957">
              <w:rPr>
                <w:b/>
                <w:bCs/>
                <w:sz w:val="20"/>
                <w:szCs w:val="20"/>
              </w:rPr>
              <w:t>kabozantynibem)</w:t>
            </w:r>
          </w:p>
          <w:p w14:paraId="51C9E900" w14:textId="4B92DD30" w:rsidR="00F92647" w:rsidRPr="00973771" w:rsidRDefault="00F92647" w:rsidP="003F4957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co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4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tygodnie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(lub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chwili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rozpoczynania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kolejnego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28-dniowego</w:t>
            </w:r>
            <w:r w:rsidR="00562961">
              <w:rPr>
                <w:sz w:val="20"/>
                <w:szCs w:val="20"/>
              </w:rPr>
              <w:t xml:space="preserve"> </w:t>
            </w:r>
            <w:r w:rsidR="00D86C8A" w:rsidRPr="00973771">
              <w:rPr>
                <w:sz w:val="20"/>
                <w:szCs w:val="20"/>
              </w:rPr>
              <w:t>kursu,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jeżeli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leczenie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było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czasowo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przerwane):</w:t>
            </w:r>
          </w:p>
          <w:p w14:paraId="49FC91A5" w14:textId="62168031" w:rsidR="00F92647" w:rsidRPr="00973771" w:rsidRDefault="00F92647" w:rsidP="003F4957">
            <w:pPr>
              <w:pStyle w:val="Akapitzlist"/>
              <w:numPr>
                <w:ilvl w:val="4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morfologia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krwi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rozmazem,</w:t>
            </w:r>
          </w:p>
          <w:p w14:paraId="796C4F50" w14:textId="28816F0B" w:rsidR="00F92647" w:rsidRPr="00973771" w:rsidRDefault="00F92647" w:rsidP="003F4957">
            <w:pPr>
              <w:pStyle w:val="Akapitzlist"/>
              <w:numPr>
                <w:ilvl w:val="4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oznaczenie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stężenia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kreatyniny,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AspAT,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AlAT,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bilirubiny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surowicy,</w:t>
            </w:r>
            <w:r w:rsidR="00562961">
              <w:rPr>
                <w:sz w:val="20"/>
                <w:szCs w:val="20"/>
              </w:rPr>
              <w:t xml:space="preserve"> </w:t>
            </w:r>
          </w:p>
          <w:p w14:paraId="4B2BB13D" w14:textId="36C47CBB" w:rsidR="00F92647" w:rsidRPr="00973771" w:rsidRDefault="00F92647" w:rsidP="003F4957">
            <w:pPr>
              <w:pStyle w:val="Akapitzlist"/>
              <w:numPr>
                <w:ilvl w:val="4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oznaczenie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fosfatazy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alkalicznej,</w:t>
            </w:r>
          </w:p>
          <w:p w14:paraId="663B50B1" w14:textId="175DD42F" w:rsidR="00F92647" w:rsidRPr="00973771" w:rsidRDefault="00F92647" w:rsidP="003F4957">
            <w:pPr>
              <w:pStyle w:val="Akapitzlist"/>
              <w:numPr>
                <w:ilvl w:val="4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pomiar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ciśnienia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tętniczego,</w:t>
            </w:r>
          </w:p>
          <w:p w14:paraId="0C9386D9" w14:textId="3793FC82" w:rsidR="00F92647" w:rsidRPr="00973771" w:rsidRDefault="00F92647" w:rsidP="003F4957">
            <w:pPr>
              <w:pStyle w:val="Akapitzlist"/>
              <w:numPr>
                <w:ilvl w:val="4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inne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-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razie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wskazań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klinicznych;</w:t>
            </w:r>
          </w:p>
          <w:p w14:paraId="12A8DF91" w14:textId="2CE4696F" w:rsidR="00F92647" w:rsidRPr="00973771" w:rsidRDefault="00F92647" w:rsidP="003F4957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rzadziej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niż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co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12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tygodni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(lub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przed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zakończeniem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co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trzeciego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28-dniowego</w:t>
            </w:r>
            <w:r w:rsidR="00562961">
              <w:rPr>
                <w:sz w:val="20"/>
                <w:szCs w:val="20"/>
              </w:rPr>
              <w:t xml:space="preserve"> </w:t>
            </w:r>
            <w:r w:rsidR="00D86C8A" w:rsidRPr="00973771">
              <w:rPr>
                <w:sz w:val="20"/>
                <w:szCs w:val="20"/>
              </w:rPr>
              <w:t>kursu,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jeżeli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leczenie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było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czasowo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przerwane):</w:t>
            </w:r>
          </w:p>
          <w:p w14:paraId="73958202" w14:textId="5B819531" w:rsidR="00F92647" w:rsidRPr="00973771" w:rsidRDefault="00F92647" w:rsidP="003F4957">
            <w:pPr>
              <w:pStyle w:val="Akapitzlist"/>
              <w:numPr>
                <w:ilvl w:val="4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oznaczenie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poziomu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AFP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surowicy,</w:t>
            </w:r>
          </w:p>
          <w:p w14:paraId="49A979BE" w14:textId="731FDABD" w:rsidR="00F92647" w:rsidRPr="00973771" w:rsidRDefault="00F92647" w:rsidP="003F4957">
            <w:pPr>
              <w:pStyle w:val="Akapitzlist"/>
              <w:numPr>
                <w:ilvl w:val="4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oznaczenie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INR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lub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czasu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protrombinowego,</w:t>
            </w:r>
            <w:r w:rsidR="00562961">
              <w:rPr>
                <w:sz w:val="20"/>
                <w:szCs w:val="20"/>
              </w:rPr>
              <w:t xml:space="preserve"> </w:t>
            </w:r>
          </w:p>
          <w:p w14:paraId="05B040F9" w14:textId="68C8C7C7" w:rsidR="00F92647" w:rsidRPr="00973771" w:rsidRDefault="00F92647" w:rsidP="003F4957">
            <w:pPr>
              <w:pStyle w:val="Akapitzlist"/>
              <w:numPr>
                <w:ilvl w:val="4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lastRenderedPageBreak/>
              <w:t>tomografia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komputerowa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jamy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brzusznej,</w:t>
            </w:r>
            <w:r w:rsidR="00562961">
              <w:rPr>
                <w:sz w:val="20"/>
                <w:szCs w:val="20"/>
              </w:rPr>
              <w:t xml:space="preserve"> </w:t>
            </w:r>
          </w:p>
          <w:p w14:paraId="55B946DB" w14:textId="608F9FB5" w:rsidR="00F92647" w:rsidRPr="00973771" w:rsidRDefault="00F92647" w:rsidP="003F4957">
            <w:pPr>
              <w:pStyle w:val="Akapitzlist"/>
              <w:numPr>
                <w:ilvl w:val="4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tomografia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komputerowa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innej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lokalizacji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–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zależności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od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umiejscowienia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zmian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przerzutowych,</w:t>
            </w:r>
          </w:p>
          <w:p w14:paraId="3FE01474" w14:textId="1BCC2F51" w:rsidR="00F92647" w:rsidRPr="00973771" w:rsidRDefault="00F92647" w:rsidP="003F4957">
            <w:pPr>
              <w:pStyle w:val="Akapitzlist"/>
              <w:numPr>
                <w:ilvl w:val="4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EKG,</w:t>
            </w:r>
          </w:p>
          <w:p w14:paraId="127D7844" w14:textId="262FEE41" w:rsidR="00F92647" w:rsidRPr="00973771" w:rsidRDefault="00F92647" w:rsidP="003F4957">
            <w:pPr>
              <w:pStyle w:val="Akapitzlist"/>
              <w:numPr>
                <w:ilvl w:val="4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inne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badania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–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razie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wskazań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klinicznych;</w:t>
            </w:r>
          </w:p>
          <w:p w14:paraId="727B7F2C" w14:textId="04D48280" w:rsidR="00F92647" w:rsidRPr="00973771" w:rsidRDefault="00F92647" w:rsidP="003F4957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zawsze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przypadku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wskazań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klinicznych:</w:t>
            </w:r>
          </w:p>
          <w:p w14:paraId="06CABD37" w14:textId="22FD77C3" w:rsidR="00F92647" w:rsidRPr="00973771" w:rsidRDefault="00F92647" w:rsidP="003F4957">
            <w:pPr>
              <w:pStyle w:val="Akapitzlist"/>
              <w:numPr>
                <w:ilvl w:val="4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oznaczenie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poziomu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AFP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surowicy,</w:t>
            </w:r>
          </w:p>
          <w:p w14:paraId="2AC98EC5" w14:textId="7C6A6E21" w:rsidR="00F92647" w:rsidRPr="00973771" w:rsidRDefault="00F92647" w:rsidP="003F4957">
            <w:pPr>
              <w:pStyle w:val="Akapitzlist"/>
              <w:numPr>
                <w:ilvl w:val="4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oznaczenie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INR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lub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czasu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protrombinowego,</w:t>
            </w:r>
            <w:r w:rsidR="00562961">
              <w:rPr>
                <w:sz w:val="20"/>
                <w:szCs w:val="20"/>
              </w:rPr>
              <w:t xml:space="preserve"> </w:t>
            </w:r>
          </w:p>
          <w:p w14:paraId="1176E05B" w14:textId="230DB09C" w:rsidR="00F92647" w:rsidRPr="00973771" w:rsidRDefault="00F92647" w:rsidP="003F4957">
            <w:pPr>
              <w:pStyle w:val="Akapitzlist"/>
              <w:numPr>
                <w:ilvl w:val="4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tomografia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komputerowa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odpowiedniej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lokalizacji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lub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inne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badanie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obrazowe,</w:t>
            </w:r>
            <w:r w:rsidR="00562961">
              <w:rPr>
                <w:sz w:val="20"/>
                <w:szCs w:val="20"/>
              </w:rPr>
              <w:t xml:space="preserve"> </w:t>
            </w:r>
          </w:p>
          <w:p w14:paraId="1889ACCC" w14:textId="1619F485" w:rsidR="00F92647" w:rsidRDefault="00F92647" w:rsidP="003F4957">
            <w:pPr>
              <w:pStyle w:val="Akapitzlist"/>
              <w:numPr>
                <w:ilvl w:val="4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EKG.</w:t>
            </w:r>
          </w:p>
          <w:p w14:paraId="7CC64869" w14:textId="77777777" w:rsidR="003F4957" w:rsidRPr="00973771" w:rsidRDefault="003F4957" w:rsidP="003F4957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680"/>
              <w:contextualSpacing w:val="0"/>
              <w:jc w:val="both"/>
              <w:rPr>
                <w:sz w:val="20"/>
                <w:szCs w:val="20"/>
              </w:rPr>
            </w:pPr>
          </w:p>
          <w:p w14:paraId="74B6C840" w14:textId="46D60BEB" w:rsidR="00F92647" w:rsidRPr="003F4957" w:rsidRDefault="00F92647" w:rsidP="003F4957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F4957">
              <w:rPr>
                <w:b/>
                <w:bCs/>
                <w:sz w:val="20"/>
                <w:szCs w:val="20"/>
              </w:rPr>
              <w:t>Immunoterapia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3F4957">
              <w:rPr>
                <w:b/>
                <w:bCs/>
                <w:sz w:val="20"/>
                <w:szCs w:val="20"/>
              </w:rPr>
              <w:t>w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3F4957">
              <w:rPr>
                <w:b/>
                <w:bCs/>
                <w:sz w:val="20"/>
                <w:szCs w:val="20"/>
              </w:rPr>
              <w:t>skojarzeniu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3F4957">
              <w:rPr>
                <w:b/>
                <w:bCs/>
                <w:sz w:val="20"/>
                <w:szCs w:val="20"/>
              </w:rPr>
              <w:t>z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3F4957">
              <w:rPr>
                <w:b/>
                <w:bCs/>
                <w:sz w:val="20"/>
                <w:szCs w:val="20"/>
              </w:rPr>
              <w:t>leczeniem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3F4957">
              <w:rPr>
                <w:b/>
                <w:bCs/>
                <w:sz w:val="20"/>
                <w:szCs w:val="20"/>
              </w:rPr>
              <w:t>antyangiogennym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3F4957">
              <w:rPr>
                <w:b/>
                <w:bCs/>
                <w:sz w:val="20"/>
                <w:szCs w:val="20"/>
              </w:rPr>
              <w:t>(atezolizumabem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3F4957">
              <w:rPr>
                <w:b/>
                <w:bCs/>
                <w:sz w:val="20"/>
                <w:szCs w:val="20"/>
              </w:rPr>
              <w:t>w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3F4957">
              <w:rPr>
                <w:b/>
                <w:bCs/>
                <w:sz w:val="20"/>
                <w:szCs w:val="20"/>
              </w:rPr>
              <w:t>skojarzeniu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3F4957">
              <w:rPr>
                <w:b/>
                <w:bCs/>
                <w:sz w:val="20"/>
                <w:szCs w:val="20"/>
              </w:rPr>
              <w:t>z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3F4957">
              <w:rPr>
                <w:b/>
                <w:bCs/>
                <w:sz w:val="20"/>
                <w:szCs w:val="20"/>
              </w:rPr>
              <w:t>bewacyzumabem).</w:t>
            </w:r>
          </w:p>
          <w:p w14:paraId="232D3DA8" w14:textId="642EC970" w:rsidR="00F92647" w:rsidRPr="00973771" w:rsidRDefault="00F92647" w:rsidP="003F4957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co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3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tygodnie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lub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chwili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rozpoczęcia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kolejnego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21-dniowego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kursu,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jeżeli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leczenie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było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czasowo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przerwane:</w:t>
            </w:r>
          </w:p>
          <w:p w14:paraId="19A319FE" w14:textId="2653601A" w:rsidR="00F92647" w:rsidRPr="00973771" w:rsidRDefault="00F92647" w:rsidP="003F4957">
            <w:pPr>
              <w:pStyle w:val="Akapitzlist"/>
              <w:numPr>
                <w:ilvl w:val="4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morfologia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krwi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rozmazem,</w:t>
            </w:r>
          </w:p>
          <w:p w14:paraId="2128F573" w14:textId="27BCB9E4" w:rsidR="00F92647" w:rsidRPr="00973771" w:rsidRDefault="00F92647" w:rsidP="003F4957">
            <w:pPr>
              <w:pStyle w:val="Akapitzlist"/>
              <w:numPr>
                <w:ilvl w:val="4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oznaczenie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AspAT,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AlAT,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bilirubiny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całkowitej,</w:t>
            </w:r>
          </w:p>
          <w:p w14:paraId="3B5CFDE4" w14:textId="04C044DB" w:rsidR="00F92647" w:rsidRPr="00973771" w:rsidRDefault="00F92647" w:rsidP="003F4957">
            <w:pPr>
              <w:pStyle w:val="Akapitzlist"/>
              <w:numPr>
                <w:ilvl w:val="4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oznaczenie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glukozy,</w:t>
            </w:r>
          </w:p>
          <w:p w14:paraId="7984E7BF" w14:textId="3946D7E9" w:rsidR="00F92647" w:rsidRPr="00973771" w:rsidRDefault="00F92647" w:rsidP="003F4957">
            <w:pPr>
              <w:pStyle w:val="Akapitzlist"/>
              <w:numPr>
                <w:ilvl w:val="4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pomiar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ciśnienia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tętniczego,</w:t>
            </w:r>
          </w:p>
          <w:p w14:paraId="7ABB7502" w14:textId="64BC2871" w:rsidR="00F92647" w:rsidRPr="00973771" w:rsidRDefault="00F92647" w:rsidP="003F4957">
            <w:pPr>
              <w:pStyle w:val="Akapitzlist"/>
              <w:numPr>
                <w:ilvl w:val="4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inne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badania-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razie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wskazań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klinicznych;</w:t>
            </w:r>
          </w:p>
          <w:p w14:paraId="0484B9DA" w14:textId="75DD18E9" w:rsidR="00F92647" w:rsidRPr="00973771" w:rsidRDefault="00F92647" w:rsidP="003F4957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rzadziej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niż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co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9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tygodni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lub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przed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rozpoczęciem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co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czwartego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21-dniowego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kursu,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jeżeli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leczenie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było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czasowo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przerwane;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przypadku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uzyskania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2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kolejnych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ocenach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co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najmniej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stabilizacji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choroby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dopuszcza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się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wykonywanie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badań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co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12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tygodni:</w:t>
            </w:r>
          </w:p>
          <w:p w14:paraId="72DA97DD" w14:textId="230DECD0" w:rsidR="00F92647" w:rsidRPr="00973771" w:rsidRDefault="00F92647" w:rsidP="003F4957">
            <w:pPr>
              <w:pStyle w:val="Akapitzlist"/>
              <w:numPr>
                <w:ilvl w:val="4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oznaczenie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poziomu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AFP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surowicy,</w:t>
            </w:r>
          </w:p>
          <w:p w14:paraId="4700F7EA" w14:textId="37F788EF" w:rsidR="00F92647" w:rsidRPr="00973771" w:rsidRDefault="00F92647" w:rsidP="003F4957">
            <w:pPr>
              <w:pStyle w:val="Akapitzlist"/>
              <w:numPr>
                <w:ilvl w:val="4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lastRenderedPageBreak/>
              <w:t>badania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obrazowe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(tomografia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komputerowa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lub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rezonans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magnetyczny)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odpowiednich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obszarów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umożliwiające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ocenę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odpowiedzi</w:t>
            </w:r>
            <w:r w:rsidR="00562961">
              <w:rPr>
                <w:sz w:val="20"/>
                <w:szCs w:val="20"/>
              </w:rPr>
              <w:t>,</w:t>
            </w:r>
          </w:p>
          <w:p w14:paraId="0B33A4F4" w14:textId="5CF50044" w:rsidR="00F92647" w:rsidRPr="00973771" w:rsidRDefault="00F92647" w:rsidP="003F4957">
            <w:pPr>
              <w:pStyle w:val="Akapitzlist"/>
              <w:numPr>
                <w:ilvl w:val="4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oznaczenie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T3,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T4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TSH</w:t>
            </w:r>
            <w:r w:rsidR="00562961">
              <w:rPr>
                <w:sz w:val="20"/>
                <w:szCs w:val="20"/>
              </w:rPr>
              <w:t>,</w:t>
            </w:r>
          </w:p>
          <w:p w14:paraId="574BC90E" w14:textId="799FB4BC" w:rsidR="00F92647" w:rsidRPr="00973771" w:rsidRDefault="00F92647" w:rsidP="003F4957">
            <w:pPr>
              <w:pStyle w:val="Akapitzlist"/>
              <w:numPr>
                <w:ilvl w:val="4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inne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badania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–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razie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wskazań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klinicznych.</w:t>
            </w:r>
          </w:p>
          <w:p w14:paraId="116D0291" w14:textId="77777777" w:rsidR="00F92647" w:rsidRPr="00973771" w:rsidRDefault="00F92647" w:rsidP="00973771">
            <w:pPr>
              <w:autoSpaceDE w:val="0"/>
              <w:autoSpaceDN w:val="0"/>
              <w:adjustRightInd w:val="0"/>
              <w:spacing w:after="60" w:line="276" w:lineRule="auto"/>
              <w:ind w:left="270"/>
              <w:jc w:val="both"/>
              <w:rPr>
                <w:sz w:val="20"/>
                <w:szCs w:val="20"/>
              </w:rPr>
            </w:pPr>
          </w:p>
          <w:p w14:paraId="1E083E68" w14:textId="462D841C" w:rsidR="00F92647" w:rsidRPr="00562961" w:rsidRDefault="00F92647" w:rsidP="003F4957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562961">
              <w:rPr>
                <w:b/>
                <w:bCs/>
                <w:sz w:val="20"/>
                <w:szCs w:val="20"/>
              </w:rPr>
              <w:t>Monitorowanie</w:t>
            </w:r>
            <w:r w:rsidR="00562961">
              <w:rPr>
                <w:b/>
                <w:bCs/>
                <w:sz w:val="20"/>
                <w:szCs w:val="20"/>
              </w:rPr>
              <w:t xml:space="preserve"> </w:t>
            </w:r>
            <w:r w:rsidRPr="00562961">
              <w:rPr>
                <w:b/>
                <w:bCs/>
                <w:sz w:val="20"/>
                <w:szCs w:val="20"/>
              </w:rPr>
              <w:t>programu</w:t>
            </w:r>
          </w:p>
          <w:p w14:paraId="3D4EEB6E" w14:textId="298FC16D" w:rsidR="00F92647" w:rsidRPr="00973771" w:rsidRDefault="00F92647" w:rsidP="00562961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gromadzenie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dokumentacji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medycznej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pacjenta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danych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dotyczących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monitorowania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leczenia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każdorazowe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ich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przedstawianie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na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żądanie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kontrolerów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Narodowego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Funduszu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Zdrowia;</w:t>
            </w:r>
          </w:p>
          <w:p w14:paraId="17AAB806" w14:textId="1C899BD8" w:rsidR="00F92647" w:rsidRPr="00973771" w:rsidRDefault="00F92647" w:rsidP="00562961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uzupełnienie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danych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zawartych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rejestrze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(SMPT)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dostępnym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pomocą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aplikacji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internetowej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udostępnionej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przez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OW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NFZ,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częstotliwością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zgodną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opisem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programu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oraz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na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zakończenie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leczenia;</w:t>
            </w:r>
          </w:p>
          <w:p w14:paraId="0C7BFA32" w14:textId="371C3C33" w:rsidR="00690FA9" w:rsidRPr="00973771" w:rsidRDefault="00F92647" w:rsidP="00562961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przekazywanie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informacji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sprawozdawczo-rozliczeniowych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do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NFZ: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informacje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przekazuje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się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do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NFZ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formie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papierowej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lub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formie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elektronicznej,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zgodnie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wymaganiami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opublikowanymi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przez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Narodowy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Fundusz</w:t>
            </w:r>
            <w:r w:rsidR="00562961"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Zdrowia.</w:t>
            </w:r>
          </w:p>
        </w:tc>
      </w:tr>
    </w:tbl>
    <w:p w14:paraId="49BEF25D" w14:textId="77777777" w:rsidR="00221D34" w:rsidRPr="00E43594" w:rsidRDefault="00221D34" w:rsidP="00221D34">
      <w:pPr>
        <w:autoSpaceDE w:val="0"/>
        <w:autoSpaceDN w:val="0"/>
        <w:adjustRightInd w:val="0"/>
        <w:rPr>
          <w:rFonts w:ascii="Courier New" w:hAnsi="Courier New"/>
        </w:rPr>
      </w:pPr>
    </w:p>
    <w:sectPr w:rsidR="00221D34" w:rsidRPr="00E43594" w:rsidSect="00471B0F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FEF23" w14:textId="77777777" w:rsidR="00D1157B" w:rsidRDefault="00D1157B" w:rsidP="00BF49D7">
      <w:r>
        <w:separator/>
      </w:r>
    </w:p>
  </w:endnote>
  <w:endnote w:type="continuationSeparator" w:id="0">
    <w:p w14:paraId="3EF7010D" w14:textId="77777777" w:rsidR="00D1157B" w:rsidRDefault="00D1157B" w:rsidP="00BF4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8677D" w14:textId="77777777" w:rsidR="00D1157B" w:rsidRDefault="00D1157B" w:rsidP="00BF49D7">
      <w:r>
        <w:separator/>
      </w:r>
    </w:p>
  </w:footnote>
  <w:footnote w:type="continuationSeparator" w:id="0">
    <w:p w14:paraId="44CA48D9" w14:textId="77777777" w:rsidR="00D1157B" w:rsidRDefault="00D1157B" w:rsidP="00BF49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D3F2B"/>
    <w:multiLevelType w:val="hybridMultilevel"/>
    <w:tmpl w:val="FA624D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73851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C19463E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262D4481"/>
    <w:multiLevelType w:val="hybridMultilevel"/>
    <w:tmpl w:val="8F3A44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D76661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34A263C2"/>
    <w:multiLevelType w:val="hybridMultilevel"/>
    <w:tmpl w:val="FCDADC16"/>
    <w:lvl w:ilvl="0" w:tplc="3626D92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34E6097A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35D90CEF"/>
    <w:multiLevelType w:val="hybridMultilevel"/>
    <w:tmpl w:val="23D880B2"/>
    <w:lvl w:ilvl="0" w:tplc="B72EE7F2">
      <w:start w:val="1"/>
      <w:numFmt w:val="decimal"/>
      <w:lvlText w:val="%1)"/>
      <w:lvlJc w:val="left"/>
      <w:pPr>
        <w:ind w:left="121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936" w:hanging="360"/>
      </w:pPr>
    </w:lvl>
    <w:lvl w:ilvl="2" w:tplc="0415001B">
      <w:start w:val="1"/>
      <w:numFmt w:val="lowerRoman"/>
      <w:lvlText w:val="%3."/>
      <w:lvlJc w:val="right"/>
      <w:pPr>
        <w:ind w:left="2656" w:hanging="180"/>
      </w:pPr>
    </w:lvl>
    <w:lvl w:ilvl="3" w:tplc="0415000F">
      <w:start w:val="1"/>
      <w:numFmt w:val="decimal"/>
      <w:lvlText w:val="%4."/>
      <w:lvlJc w:val="left"/>
      <w:pPr>
        <w:ind w:left="3376" w:hanging="360"/>
      </w:pPr>
    </w:lvl>
    <w:lvl w:ilvl="4" w:tplc="04150019">
      <w:start w:val="1"/>
      <w:numFmt w:val="lowerLetter"/>
      <w:lvlText w:val="%5."/>
      <w:lvlJc w:val="left"/>
      <w:pPr>
        <w:ind w:left="4096" w:hanging="360"/>
      </w:pPr>
    </w:lvl>
    <w:lvl w:ilvl="5" w:tplc="0415001B">
      <w:start w:val="1"/>
      <w:numFmt w:val="lowerRoman"/>
      <w:lvlText w:val="%6."/>
      <w:lvlJc w:val="right"/>
      <w:pPr>
        <w:ind w:left="4816" w:hanging="180"/>
      </w:pPr>
    </w:lvl>
    <w:lvl w:ilvl="6" w:tplc="0415000F">
      <w:start w:val="1"/>
      <w:numFmt w:val="decimal"/>
      <w:lvlText w:val="%7."/>
      <w:lvlJc w:val="left"/>
      <w:pPr>
        <w:ind w:left="5536" w:hanging="360"/>
      </w:pPr>
    </w:lvl>
    <w:lvl w:ilvl="7" w:tplc="04150019">
      <w:start w:val="1"/>
      <w:numFmt w:val="lowerLetter"/>
      <w:lvlText w:val="%8."/>
      <w:lvlJc w:val="left"/>
      <w:pPr>
        <w:ind w:left="6256" w:hanging="360"/>
      </w:pPr>
    </w:lvl>
    <w:lvl w:ilvl="8" w:tplc="0415001B">
      <w:start w:val="1"/>
      <w:numFmt w:val="lowerRoman"/>
      <w:lvlText w:val="%9."/>
      <w:lvlJc w:val="right"/>
      <w:pPr>
        <w:ind w:left="6976" w:hanging="180"/>
      </w:pPr>
    </w:lvl>
  </w:abstractNum>
  <w:abstractNum w:abstractNumId="8" w15:restartNumberingAfterBreak="0">
    <w:nsid w:val="38D50348"/>
    <w:multiLevelType w:val="hybridMultilevel"/>
    <w:tmpl w:val="82C8A858"/>
    <w:lvl w:ilvl="0" w:tplc="ED10286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01A4EB3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53634FC3"/>
    <w:multiLevelType w:val="hybridMultilevel"/>
    <w:tmpl w:val="6AFA526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49A6DF6"/>
    <w:multiLevelType w:val="hybridMultilevel"/>
    <w:tmpl w:val="58E49E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26AD4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207B79"/>
    <w:multiLevelType w:val="hybridMultilevel"/>
    <w:tmpl w:val="4AFC311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63712BEE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647B0C72"/>
    <w:multiLevelType w:val="hybridMultilevel"/>
    <w:tmpl w:val="79B463E2"/>
    <w:lvl w:ilvl="0" w:tplc="54BE788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6DD8412A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709F40F8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>
    <w:abstractNumId w:val="7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5"/>
  </w:num>
  <w:num w:numId="5">
    <w:abstractNumId w:val="12"/>
  </w:num>
  <w:num w:numId="6">
    <w:abstractNumId w:val="14"/>
  </w:num>
  <w:num w:numId="7">
    <w:abstractNumId w:val="13"/>
  </w:num>
  <w:num w:numId="8">
    <w:abstractNumId w:val="3"/>
  </w:num>
  <w:num w:numId="9">
    <w:abstractNumId w:val="0"/>
  </w:num>
  <w:num w:numId="10">
    <w:abstractNumId w:val="11"/>
  </w:num>
  <w:num w:numId="11">
    <w:abstractNumId w:val="2"/>
  </w:num>
  <w:num w:numId="12">
    <w:abstractNumId w:val="1"/>
  </w:num>
  <w:num w:numId="13">
    <w:abstractNumId w:val="16"/>
  </w:num>
  <w:num w:numId="14">
    <w:abstractNumId w:val="9"/>
  </w:num>
  <w:num w:numId="15">
    <w:abstractNumId w:val="4"/>
  </w:num>
  <w:num w:numId="16">
    <w:abstractNumId w:val="15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C43"/>
    <w:rsid w:val="00001AF1"/>
    <w:rsid w:val="000814F5"/>
    <w:rsid w:val="00084FB8"/>
    <w:rsid w:val="000A79AC"/>
    <w:rsid w:val="000C36D5"/>
    <w:rsid w:val="000C4794"/>
    <w:rsid w:val="00133821"/>
    <w:rsid w:val="001349B5"/>
    <w:rsid w:val="001361F1"/>
    <w:rsid w:val="00144C47"/>
    <w:rsid w:val="001824BF"/>
    <w:rsid w:val="0019143B"/>
    <w:rsid w:val="00196B54"/>
    <w:rsid w:val="001B67B4"/>
    <w:rsid w:val="001E3E14"/>
    <w:rsid w:val="001F2F10"/>
    <w:rsid w:val="00221D34"/>
    <w:rsid w:val="00265363"/>
    <w:rsid w:val="0028213B"/>
    <w:rsid w:val="002B3B8C"/>
    <w:rsid w:val="002B44DE"/>
    <w:rsid w:val="00330EF9"/>
    <w:rsid w:val="003B7CF8"/>
    <w:rsid w:val="003D03C4"/>
    <w:rsid w:val="003F4957"/>
    <w:rsid w:val="003F4A58"/>
    <w:rsid w:val="004311BB"/>
    <w:rsid w:val="00471B0F"/>
    <w:rsid w:val="00472B65"/>
    <w:rsid w:val="00486F50"/>
    <w:rsid w:val="00497A25"/>
    <w:rsid w:val="004A797A"/>
    <w:rsid w:val="004B0757"/>
    <w:rsid w:val="00512373"/>
    <w:rsid w:val="00523C92"/>
    <w:rsid w:val="00547315"/>
    <w:rsid w:val="00562961"/>
    <w:rsid w:val="00565830"/>
    <w:rsid w:val="00604B8D"/>
    <w:rsid w:val="00627BDE"/>
    <w:rsid w:val="00642045"/>
    <w:rsid w:val="00642C07"/>
    <w:rsid w:val="00660EF0"/>
    <w:rsid w:val="00690FA9"/>
    <w:rsid w:val="006B5357"/>
    <w:rsid w:val="00743C43"/>
    <w:rsid w:val="00766318"/>
    <w:rsid w:val="00786E34"/>
    <w:rsid w:val="007B34F4"/>
    <w:rsid w:val="007D188D"/>
    <w:rsid w:val="007F66F8"/>
    <w:rsid w:val="008026DC"/>
    <w:rsid w:val="008118B8"/>
    <w:rsid w:val="00830520"/>
    <w:rsid w:val="0083097B"/>
    <w:rsid w:val="008B6EA7"/>
    <w:rsid w:val="008F26E6"/>
    <w:rsid w:val="009116A6"/>
    <w:rsid w:val="00936C94"/>
    <w:rsid w:val="009530A8"/>
    <w:rsid w:val="00963F9B"/>
    <w:rsid w:val="00966F29"/>
    <w:rsid w:val="00973771"/>
    <w:rsid w:val="00977709"/>
    <w:rsid w:val="009878D2"/>
    <w:rsid w:val="009A0663"/>
    <w:rsid w:val="009B4469"/>
    <w:rsid w:val="009B538D"/>
    <w:rsid w:val="00A23F3F"/>
    <w:rsid w:val="00A6241F"/>
    <w:rsid w:val="00A70DFE"/>
    <w:rsid w:val="00AC597A"/>
    <w:rsid w:val="00AF0963"/>
    <w:rsid w:val="00AF4EA2"/>
    <w:rsid w:val="00B11596"/>
    <w:rsid w:val="00B152A6"/>
    <w:rsid w:val="00B42D08"/>
    <w:rsid w:val="00B819C7"/>
    <w:rsid w:val="00B900A4"/>
    <w:rsid w:val="00B90EB7"/>
    <w:rsid w:val="00BB08D1"/>
    <w:rsid w:val="00BC6CF9"/>
    <w:rsid w:val="00BD51B5"/>
    <w:rsid w:val="00BF49D7"/>
    <w:rsid w:val="00C07DA7"/>
    <w:rsid w:val="00C2457C"/>
    <w:rsid w:val="00C2602F"/>
    <w:rsid w:val="00C43C2B"/>
    <w:rsid w:val="00C60F36"/>
    <w:rsid w:val="00C71B35"/>
    <w:rsid w:val="00C82603"/>
    <w:rsid w:val="00CA491B"/>
    <w:rsid w:val="00CB3D45"/>
    <w:rsid w:val="00CB5855"/>
    <w:rsid w:val="00CF4389"/>
    <w:rsid w:val="00D1157B"/>
    <w:rsid w:val="00D24D72"/>
    <w:rsid w:val="00D86C8A"/>
    <w:rsid w:val="00DA24DF"/>
    <w:rsid w:val="00DA6460"/>
    <w:rsid w:val="00DD03AB"/>
    <w:rsid w:val="00E23E9D"/>
    <w:rsid w:val="00E43594"/>
    <w:rsid w:val="00E7549C"/>
    <w:rsid w:val="00EE46A8"/>
    <w:rsid w:val="00F3571E"/>
    <w:rsid w:val="00F67349"/>
    <w:rsid w:val="00F92647"/>
    <w:rsid w:val="00FD1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BD89D4"/>
  <w15:docId w15:val="{43EFE97B-0737-4B4E-9299-490AB5BD0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3C4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F49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F49D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F49D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F49D7"/>
    <w:rPr>
      <w:sz w:val="24"/>
      <w:szCs w:val="24"/>
    </w:rPr>
  </w:style>
  <w:style w:type="paragraph" w:styleId="Tekstdymka">
    <w:name w:val="Balloon Text"/>
    <w:basedOn w:val="Normalny"/>
    <w:link w:val="TekstdymkaZnak"/>
    <w:rsid w:val="00BF49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F49D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663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88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9E8DA-55A0-4592-AE88-4649CCE51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1446</Words>
  <Characters>9627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decyzji</vt:lpstr>
    </vt:vector>
  </TitlesOfParts>
  <Company>Ministerstwo Zdrowia</Company>
  <LinksUpToDate>false</LinksUpToDate>
  <CharactersWithSpaces>11051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decyzji</dc:title>
  <dc:subject>Opis programu lekowego</dc:subject>
  <dc:creator>Ministerstwo Zdrowia</dc:creator>
  <cp:lastModifiedBy>Królak-Buzakowska Joanna</cp:lastModifiedBy>
  <cp:revision>4</cp:revision>
  <cp:lastPrinted>2014-05-08T07:00:00Z</cp:lastPrinted>
  <dcterms:created xsi:type="dcterms:W3CDTF">2022-03-22T17:38:00Z</dcterms:created>
  <dcterms:modified xsi:type="dcterms:W3CDTF">2022-03-22T17:53:00Z</dcterms:modified>
</cp:coreProperties>
</file>